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F6" w:rsidRPr="00D27FC6" w:rsidRDefault="005836F6" w:rsidP="005836F6">
      <w:pPr>
        <w:pStyle w:val="Heading1"/>
        <w:spacing w:before="0" w:beforeAutospacing="0" w:after="0" w:afterAutospacing="0"/>
        <w:rPr>
          <w:rFonts w:ascii="Arial" w:hAnsi="Arial" w:cs="Arial"/>
          <w:color w:val="000000"/>
          <w:sz w:val="22"/>
          <w:szCs w:val="22"/>
        </w:rPr>
      </w:pPr>
      <w:bookmarkStart w:id="0" w:name="_GoBack"/>
      <w:bookmarkEnd w:id="0"/>
      <w:r w:rsidRPr="00D27FC6">
        <w:rPr>
          <w:rFonts w:ascii="Arial" w:hAnsi="Arial" w:cs="Arial"/>
          <w:color w:val="000000"/>
          <w:sz w:val="22"/>
          <w:szCs w:val="22"/>
        </w:rPr>
        <w:t>Breast Implant Illness: Symptoms, Patient Concerns, and the Power of Social Media</w:t>
      </w:r>
    </w:p>
    <w:p w:rsidR="005836F6" w:rsidRPr="00D27FC6" w:rsidRDefault="005836F6" w:rsidP="005836F6">
      <w:pPr>
        <w:pStyle w:val="NormalWeb"/>
        <w:spacing w:before="0" w:beforeAutospacing="0" w:after="150" w:afterAutospacing="0"/>
        <w:rPr>
          <w:rFonts w:ascii="Arial" w:hAnsi="Arial" w:cs="Arial"/>
          <w:color w:val="333333"/>
          <w:sz w:val="22"/>
          <w:szCs w:val="22"/>
        </w:rPr>
      </w:pPr>
      <w:proofErr w:type="gramStart"/>
      <w:r w:rsidRPr="00D27FC6">
        <w:rPr>
          <w:rFonts w:ascii="Arial" w:hAnsi="Arial" w:cs="Arial"/>
          <w:color w:val="333333"/>
          <w:sz w:val="22"/>
          <w:szCs w:val="22"/>
        </w:rPr>
        <w:t xml:space="preserve">Tang, Sherry Y. Q. B.S.; Israel, Jacqueline S. M.D.; </w:t>
      </w:r>
      <w:proofErr w:type="spellStart"/>
      <w:r w:rsidRPr="00D27FC6">
        <w:rPr>
          <w:rFonts w:ascii="Arial" w:hAnsi="Arial" w:cs="Arial"/>
          <w:color w:val="333333"/>
          <w:sz w:val="22"/>
          <w:szCs w:val="22"/>
        </w:rPr>
        <w:t>Afifi</w:t>
      </w:r>
      <w:proofErr w:type="spellEnd"/>
      <w:r w:rsidRPr="00D27FC6">
        <w:rPr>
          <w:rFonts w:ascii="Arial" w:hAnsi="Arial" w:cs="Arial"/>
          <w:color w:val="333333"/>
          <w:sz w:val="22"/>
          <w:szCs w:val="22"/>
        </w:rPr>
        <w:t>, Ahmed M. M.D.</w:t>
      </w:r>
      <w:proofErr w:type="gramEnd"/>
    </w:p>
    <w:p w:rsidR="005836F6" w:rsidRPr="00D27FC6" w:rsidRDefault="005836F6" w:rsidP="005836F6">
      <w:pPr>
        <w:rPr>
          <w:rFonts w:ascii="Arial" w:hAnsi="Arial" w:cs="Arial"/>
        </w:rPr>
      </w:pPr>
      <w:r w:rsidRPr="00D27FC6">
        <w:rPr>
          <w:rFonts w:ascii="Arial" w:hAnsi="Arial" w:cs="Arial"/>
        </w:rPr>
        <w:t>Plastic and Reconstructive Surgery: </w:t>
      </w:r>
      <w:hyperlink r:id="rId6" w:history="1">
        <w:r w:rsidRPr="00D27FC6">
          <w:rPr>
            <w:rStyle w:val="Hyperlink"/>
            <w:rFonts w:ascii="Arial" w:hAnsi="Arial" w:cs="Arial"/>
            <w:color w:val="867C9C"/>
          </w:rPr>
          <w:t>November 2017 - Volume 140 - Issue 5 - p 765e–766e</w:t>
        </w:r>
      </w:hyperlink>
    </w:p>
    <w:p w:rsidR="005836F6" w:rsidRPr="00D27FC6" w:rsidRDefault="005836F6" w:rsidP="005836F6">
      <w:pPr>
        <w:pStyle w:val="Heading2"/>
        <w:pBdr>
          <w:bottom w:val="single" w:sz="24" w:space="0" w:color="DDDDDD"/>
        </w:pBdr>
        <w:shd w:val="clear" w:color="auto" w:fill="FFFFFF"/>
        <w:spacing w:before="450" w:after="150"/>
        <w:rPr>
          <w:rFonts w:ascii="Arial" w:hAnsi="Arial" w:cs="Arial"/>
          <w:color w:val="3B3030"/>
          <w:sz w:val="22"/>
          <w:szCs w:val="22"/>
        </w:rPr>
      </w:pPr>
      <w:r w:rsidRPr="00D27FC6">
        <w:rPr>
          <w:rFonts w:ascii="Arial" w:hAnsi="Arial" w:cs="Arial"/>
          <w:color w:val="3B3030"/>
          <w:sz w:val="22"/>
          <w:szCs w:val="22"/>
        </w:rPr>
        <w:t>Sir:</w:t>
      </w:r>
    </w:p>
    <w:p w:rsidR="005836F6" w:rsidRPr="00D27FC6" w:rsidRDefault="005836F6" w:rsidP="005836F6">
      <w:pPr>
        <w:pStyle w:val="NormalWeb"/>
        <w:spacing w:before="0" w:beforeAutospacing="0" w:after="150" w:afterAutospacing="0"/>
        <w:rPr>
          <w:rFonts w:ascii="Arial" w:hAnsi="Arial" w:cs="Arial"/>
          <w:color w:val="333333"/>
          <w:sz w:val="22"/>
          <w:szCs w:val="22"/>
        </w:rPr>
      </w:pPr>
      <w:r w:rsidRPr="00D27FC6">
        <w:rPr>
          <w:rFonts w:ascii="Arial" w:hAnsi="Arial" w:cs="Arial"/>
          <w:color w:val="333333"/>
          <w:sz w:val="22"/>
          <w:szCs w:val="22"/>
        </w:rPr>
        <w:t>Despite having been temporarily removed from the U.S. market in the late 1990s, breast implants are approved for use in augmentation and reconstruction. Although it is accepted that there is an association between implants and anaplastic large cell lymphoma, breast implants have not been shown to cause autoimmune disorders or other systemic illnesses.</w:t>
      </w:r>
      <w:hyperlink r:id="rId7" w:anchor="R1-61" w:history="1">
        <w:r w:rsidRPr="00D27FC6">
          <w:rPr>
            <w:rStyle w:val="Hyperlink"/>
            <w:rFonts w:ascii="Arial" w:hAnsi="Arial" w:cs="Arial"/>
            <w:color w:val="867C9C"/>
            <w:sz w:val="22"/>
            <w:szCs w:val="22"/>
            <w:vertAlign w:val="superscript"/>
          </w:rPr>
          <w:t>1</w:t>
        </w:r>
      </w:hyperlink>
      <w:r w:rsidRPr="00D27FC6">
        <w:rPr>
          <w:rFonts w:ascii="Arial" w:hAnsi="Arial" w:cs="Arial"/>
          <w:color w:val="333333"/>
          <w:sz w:val="22"/>
          <w:szCs w:val="22"/>
        </w:rPr>
        <w:t>,</w:t>
      </w:r>
      <w:hyperlink r:id="rId8" w:anchor="R2-61" w:history="1">
        <w:r w:rsidRPr="00D27FC6">
          <w:rPr>
            <w:rStyle w:val="Hyperlink"/>
            <w:rFonts w:ascii="Arial" w:hAnsi="Arial" w:cs="Arial"/>
            <w:color w:val="867C9C"/>
            <w:sz w:val="22"/>
            <w:szCs w:val="22"/>
            <w:vertAlign w:val="superscript"/>
          </w:rPr>
          <w:t>2</w:t>
        </w:r>
      </w:hyperlink>
      <w:r w:rsidRPr="00D27FC6">
        <w:rPr>
          <w:rFonts w:ascii="Arial" w:hAnsi="Arial" w:cs="Arial"/>
          <w:color w:val="333333"/>
          <w:sz w:val="22"/>
          <w:szCs w:val="22"/>
        </w:rPr>
        <w:t xml:space="preserve"> However, there is a cohort of women who pursue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 xml:space="preserve"> because of what is referred to as “breast implant illness,”</w:t>
      </w:r>
      <w:hyperlink r:id="rId9" w:anchor="R3-61" w:history="1">
        <w:r w:rsidRPr="00D27FC6">
          <w:rPr>
            <w:rStyle w:val="Hyperlink"/>
            <w:rFonts w:ascii="Arial" w:hAnsi="Arial" w:cs="Arial"/>
            <w:color w:val="867C9C"/>
            <w:sz w:val="22"/>
            <w:szCs w:val="22"/>
            <w:vertAlign w:val="superscript"/>
          </w:rPr>
          <w:t>3</w:t>
        </w:r>
      </w:hyperlink>
      <w:r w:rsidRPr="00D27FC6">
        <w:rPr>
          <w:rFonts w:ascii="Arial" w:hAnsi="Arial" w:cs="Arial"/>
          <w:color w:val="333333"/>
          <w:sz w:val="22"/>
          <w:szCs w:val="22"/>
        </w:rPr>
        <w:t> a term used to describe a constellation of symptoms and signs thought to be caused by implants.</w:t>
      </w:r>
      <w:hyperlink r:id="rId10" w:anchor="R3-61" w:history="1">
        <w:r w:rsidRPr="00D27FC6">
          <w:rPr>
            <w:rStyle w:val="Hyperlink"/>
            <w:rFonts w:ascii="Arial" w:hAnsi="Arial" w:cs="Arial"/>
            <w:color w:val="867C9C"/>
            <w:sz w:val="22"/>
            <w:szCs w:val="22"/>
            <w:vertAlign w:val="superscript"/>
          </w:rPr>
          <w:t>3</w:t>
        </w:r>
      </w:hyperlink>
      <w:r w:rsidRPr="00D27FC6">
        <w:rPr>
          <w:rFonts w:ascii="Arial" w:hAnsi="Arial" w:cs="Arial"/>
          <w:color w:val="333333"/>
          <w:sz w:val="22"/>
          <w:szCs w:val="22"/>
        </w:rPr>
        <w:t xml:space="preserve"> There is no known pathophysiologic explanation or diagnostic testing for breast implant illness. In addition, many of these patients have very specific requests for the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 xml:space="preserve"> surgery, such as performing total </w:t>
      </w:r>
      <w:proofErr w:type="spellStart"/>
      <w:r w:rsidRPr="00D27FC6">
        <w:rPr>
          <w:rFonts w:ascii="Arial" w:hAnsi="Arial" w:cs="Arial"/>
          <w:color w:val="333333"/>
          <w:sz w:val="22"/>
          <w:szCs w:val="22"/>
        </w:rPr>
        <w:t>capsulectomy</w:t>
      </w:r>
      <w:proofErr w:type="spellEnd"/>
      <w:r w:rsidRPr="00D27FC6">
        <w:rPr>
          <w:rFonts w:ascii="Arial" w:hAnsi="Arial" w:cs="Arial"/>
          <w:color w:val="333333"/>
          <w:sz w:val="22"/>
          <w:szCs w:val="22"/>
        </w:rPr>
        <w:t>, culture of the saline inside the implants, and intraoperative photographs.</w:t>
      </w:r>
    </w:p>
    <w:p w:rsidR="005836F6" w:rsidRPr="00D27FC6" w:rsidRDefault="005836F6" w:rsidP="005836F6">
      <w:pPr>
        <w:pStyle w:val="NormalWeb"/>
        <w:spacing w:before="0" w:beforeAutospacing="0" w:after="150" w:afterAutospacing="0"/>
        <w:rPr>
          <w:rFonts w:ascii="Arial" w:hAnsi="Arial" w:cs="Arial"/>
          <w:color w:val="333333"/>
          <w:sz w:val="22"/>
          <w:szCs w:val="22"/>
        </w:rPr>
      </w:pPr>
      <w:r w:rsidRPr="00D27FC6">
        <w:rPr>
          <w:rFonts w:ascii="Arial" w:hAnsi="Arial" w:cs="Arial"/>
          <w:color w:val="333333"/>
          <w:sz w:val="22"/>
          <w:szCs w:val="22"/>
        </w:rPr>
        <w:t xml:space="preserve">To evaluate perceptions of breast implant illness, we reviewed online activity on two breast implant illness support groups (4200 and 18,800 members, respectively) on the popular social media site Facebook. We began by focusing on content relating to breast implant illness and augmentation. Of the 345 posts and comments reviewed, 165 (48 percent) describe a symptom of breast implant illness, such as fatigue, chronic pain, rash, body </w:t>
      </w:r>
      <w:proofErr w:type="spellStart"/>
      <w:r w:rsidRPr="00D27FC6">
        <w:rPr>
          <w:rFonts w:ascii="Arial" w:hAnsi="Arial" w:cs="Arial"/>
          <w:color w:val="333333"/>
          <w:sz w:val="22"/>
          <w:szCs w:val="22"/>
        </w:rPr>
        <w:t>odor</w:t>
      </w:r>
      <w:proofErr w:type="spellEnd"/>
      <w:r w:rsidRPr="00D27FC6">
        <w:rPr>
          <w:rFonts w:ascii="Arial" w:hAnsi="Arial" w:cs="Arial"/>
          <w:color w:val="333333"/>
          <w:sz w:val="22"/>
          <w:szCs w:val="22"/>
        </w:rPr>
        <w:t xml:space="preserve">, irregular heart rate, anxiety, neurologic abnormalities, hair loss, and endocrine dysfunction. Forty-five percent reference surgical management by asking questions, recommending surgery, or describing their experience with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 xml:space="preserve">. No post or comment expresses regret after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 Amidst many posts describing frustration and distrust, several members relay positive experiences and express gratitude for support from fellow “</w:t>
      </w:r>
      <w:proofErr w:type="spellStart"/>
      <w:r w:rsidRPr="00D27FC6">
        <w:rPr>
          <w:rFonts w:ascii="Arial" w:hAnsi="Arial" w:cs="Arial"/>
          <w:color w:val="333333"/>
          <w:sz w:val="22"/>
          <w:szCs w:val="22"/>
        </w:rPr>
        <w:t>Breasties</w:t>
      </w:r>
      <w:proofErr w:type="spellEnd"/>
      <w:r w:rsidRPr="00D27FC6">
        <w:rPr>
          <w:rFonts w:ascii="Arial" w:hAnsi="Arial" w:cs="Arial"/>
          <w:color w:val="333333"/>
          <w:sz w:val="22"/>
          <w:szCs w:val="22"/>
        </w:rPr>
        <w:t>” and surgeons who listened to their concerns (</w:t>
      </w:r>
      <w:hyperlink r:id="rId11" w:history="1">
        <w:r w:rsidRPr="00D27FC6">
          <w:rPr>
            <w:rStyle w:val="Hyperlink"/>
            <w:rFonts w:ascii="Arial" w:hAnsi="Arial" w:cs="Arial"/>
            <w:color w:val="867C9C"/>
            <w:sz w:val="22"/>
            <w:szCs w:val="22"/>
          </w:rPr>
          <w:t>Table 1</w:t>
        </w:r>
      </w:hyperlink>
      <w:r w:rsidRPr="00D27FC6">
        <w:rPr>
          <w:rFonts w:ascii="Arial" w:hAnsi="Arial" w:cs="Arial"/>
          <w:color w:val="333333"/>
          <w:sz w:val="22"/>
          <w:szCs w:val="22"/>
        </w:rPr>
        <w:t>).</w:t>
      </w:r>
    </w:p>
    <w:p w:rsidR="005836F6" w:rsidRPr="00D27FC6" w:rsidRDefault="007C3230" w:rsidP="005836F6">
      <w:pPr>
        <w:rPr>
          <w:rStyle w:val="Hyperlink"/>
          <w:rFonts w:ascii="Arial" w:hAnsi="Arial" w:cs="Arial"/>
          <w:lang w:eastAsia="en-GB"/>
        </w:rPr>
      </w:pPr>
      <w:r w:rsidRPr="00D27FC6">
        <w:rPr>
          <w:rFonts w:ascii="Arial" w:hAnsi="Arial" w:cs="Arial"/>
        </w:rPr>
        <w:fldChar w:fldCharType="begin"/>
      </w:r>
      <w:r w:rsidR="005836F6" w:rsidRPr="00D27FC6">
        <w:rPr>
          <w:rFonts w:ascii="Arial" w:hAnsi="Arial" w:cs="Arial"/>
        </w:rPr>
        <w:instrText xml:space="preserve"> HYPERLINK "javascript:void(0)" </w:instrText>
      </w:r>
      <w:r w:rsidRPr="00D27FC6">
        <w:rPr>
          <w:rFonts w:ascii="Arial" w:hAnsi="Arial" w:cs="Arial"/>
        </w:rPr>
        <w:fldChar w:fldCharType="separate"/>
      </w:r>
      <w:r w:rsidR="00D27FC6">
        <w:rPr>
          <w:rFonts w:ascii="Arial" w:hAnsi="Arial" w:cs="Arial"/>
          <w:noProof/>
          <w:color w:val="867C9C"/>
          <w:lang w:eastAsia="en-GB"/>
        </w:rPr>
        <mc:AlternateContent>
          <mc:Choice Requires="wps">
            <w:drawing>
              <wp:inline distT="0" distB="0" distL="0" distR="0">
                <wp:extent cx="304800" cy="304800"/>
                <wp:effectExtent l="0" t="3175" r="1905" b="0"/>
                <wp:docPr id="1" name="Rectangle 1" descr="Tabl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Table 1"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" o:button="t" filled="f" stroked="f">
                <v:fill o:detectmouseclick="t"/>
                <o:lock v:ext="edit" aspectratio="t"/>
                <w10:anchorlock/>
              </v:rect>
            </w:pict>
          </mc:Fallback>
        </mc:AlternateContent>
      </w:r>
    </w:p>
    <w:p w:rsidR="005836F6" w:rsidRPr="00D27FC6" w:rsidRDefault="005836F6" w:rsidP="005836F6">
      <w:pPr>
        <w:pStyle w:val="Heading3"/>
        <w:rPr>
          <w:rFonts w:ascii="Arial" w:hAnsi="Arial" w:cs="Arial"/>
          <w:b w:val="0"/>
          <w:bCs w:val="0"/>
          <w:i/>
          <w:iCs/>
          <w:color w:val="000000"/>
          <w:sz w:val="22"/>
          <w:szCs w:val="22"/>
        </w:rPr>
      </w:pPr>
      <w:r w:rsidRPr="00D27FC6">
        <w:rPr>
          <w:rFonts w:ascii="Arial" w:hAnsi="Arial" w:cs="Arial"/>
          <w:b w:val="0"/>
          <w:bCs w:val="0"/>
          <w:i/>
          <w:iCs/>
          <w:color w:val="000000"/>
          <w:sz w:val="22"/>
          <w:szCs w:val="22"/>
        </w:rPr>
        <w:t>Table 1</w:t>
      </w:r>
    </w:p>
    <w:p w:rsidR="005836F6" w:rsidRPr="00D27FC6" w:rsidRDefault="007C3230" w:rsidP="005836F6">
      <w:pPr>
        <w:rPr>
          <w:rFonts w:ascii="Arial" w:hAnsi="Arial" w:cs="Arial"/>
        </w:rPr>
      </w:pPr>
      <w:r w:rsidRPr="00D27FC6">
        <w:rPr>
          <w:rFonts w:ascii="Arial" w:hAnsi="Arial" w:cs="Arial"/>
        </w:rPr>
        <w:fldChar w:fldCharType="end"/>
      </w:r>
    </w:p>
    <w:p w:rsidR="005836F6" w:rsidRPr="00D27FC6" w:rsidRDefault="005836F6" w:rsidP="005836F6">
      <w:pPr>
        <w:pStyle w:val="NormalWeb"/>
        <w:spacing w:before="0" w:beforeAutospacing="0" w:after="150" w:afterAutospacing="0"/>
        <w:rPr>
          <w:rFonts w:ascii="Arial" w:hAnsi="Arial" w:cs="Arial"/>
          <w:color w:val="333333"/>
          <w:sz w:val="22"/>
          <w:szCs w:val="22"/>
        </w:rPr>
      </w:pPr>
      <w:r w:rsidRPr="00D27FC6">
        <w:rPr>
          <w:rFonts w:ascii="Arial" w:hAnsi="Arial" w:cs="Arial"/>
          <w:color w:val="333333"/>
          <w:sz w:val="22"/>
          <w:szCs w:val="22"/>
        </w:rPr>
        <w:t xml:space="preserve">To assess breast implant illness specifically in the setting of reconstruction, we used the search terms “mastectomy” and “reconstruction” and reviewed 73 posts. Eighty-one percent of posts mention dissatisfaction, to which there are several attributing factors: 66 percent reference unexpected illness after implant placement and 58 percent report a general feeling of unwell. Forty-four percent of posts mention pursuing implant removal, 50 percent of which describe improvement after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w:t>
      </w:r>
    </w:p>
    <w:p w:rsidR="005836F6" w:rsidRPr="00D27FC6" w:rsidRDefault="005836F6" w:rsidP="005836F6">
      <w:pPr>
        <w:pStyle w:val="NormalWeb"/>
        <w:spacing w:before="0" w:beforeAutospacing="0" w:after="150" w:afterAutospacing="0"/>
        <w:rPr>
          <w:rFonts w:ascii="Arial" w:hAnsi="Arial" w:cs="Arial"/>
          <w:color w:val="333333"/>
          <w:sz w:val="22"/>
          <w:szCs w:val="22"/>
        </w:rPr>
      </w:pPr>
      <w:r w:rsidRPr="00D27FC6">
        <w:rPr>
          <w:rFonts w:ascii="Arial" w:hAnsi="Arial" w:cs="Arial"/>
          <w:color w:val="333333"/>
          <w:sz w:val="22"/>
          <w:szCs w:val="22"/>
        </w:rPr>
        <w:t>For both augmentation and reconstruction, Facebook group members often express frustration with plastic surgeons when there is a perceived dismissal of symptoms (</w:t>
      </w:r>
      <w:hyperlink r:id="rId12" w:history="1">
        <w:r w:rsidRPr="00D27FC6">
          <w:rPr>
            <w:rStyle w:val="Hyperlink"/>
            <w:rFonts w:ascii="Arial" w:hAnsi="Arial" w:cs="Arial"/>
            <w:color w:val="867C9C"/>
            <w:sz w:val="22"/>
            <w:szCs w:val="22"/>
          </w:rPr>
          <w:t>Table 2</w:t>
        </w:r>
      </w:hyperlink>
      <w:r w:rsidRPr="00D27FC6">
        <w:rPr>
          <w:rFonts w:ascii="Arial" w:hAnsi="Arial" w:cs="Arial"/>
          <w:color w:val="333333"/>
          <w:sz w:val="22"/>
          <w:szCs w:val="22"/>
        </w:rPr>
        <w:t>). Some symptoms may be attributable to indolent infection after implant placement, and surgeons should maintain a high index of suspicion for infections caused by atypical organisms.</w:t>
      </w:r>
      <w:hyperlink r:id="rId13" w:anchor="R4-61" w:history="1">
        <w:r w:rsidRPr="00D27FC6">
          <w:rPr>
            <w:rStyle w:val="Hyperlink"/>
            <w:rFonts w:ascii="Arial" w:hAnsi="Arial" w:cs="Arial"/>
            <w:color w:val="867C9C"/>
            <w:sz w:val="22"/>
            <w:szCs w:val="22"/>
            <w:vertAlign w:val="superscript"/>
          </w:rPr>
          <w:t>4</w:t>
        </w:r>
      </w:hyperlink>
      <w:r w:rsidRPr="00D27FC6">
        <w:rPr>
          <w:rFonts w:ascii="Arial" w:hAnsi="Arial" w:cs="Arial"/>
          <w:color w:val="333333"/>
          <w:sz w:val="22"/>
          <w:szCs w:val="22"/>
        </w:rPr>
        <w:t> Individuals’ comorbidities should be evaluated to rule out unrelated causes. The thousands of individuals who share experience, seek support, and express frustration on social media, and the contrast in attitudes toward plastic surgeons expressed in posts found in </w:t>
      </w:r>
      <w:hyperlink r:id="rId14" w:history="1">
        <w:r w:rsidRPr="00D27FC6">
          <w:rPr>
            <w:rStyle w:val="Hyperlink"/>
            <w:rFonts w:ascii="Arial" w:hAnsi="Arial" w:cs="Arial"/>
            <w:color w:val="867C9C"/>
            <w:sz w:val="22"/>
            <w:szCs w:val="22"/>
          </w:rPr>
          <w:t>Tables 1</w:t>
        </w:r>
      </w:hyperlink>
      <w:r w:rsidRPr="00D27FC6">
        <w:rPr>
          <w:rFonts w:ascii="Arial" w:hAnsi="Arial" w:cs="Arial"/>
          <w:color w:val="333333"/>
          <w:sz w:val="22"/>
          <w:szCs w:val="22"/>
        </w:rPr>
        <w:t> and </w:t>
      </w:r>
      <w:hyperlink r:id="rId15" w:history="1">
        <w:r w:rsidRPr="00D27FC6">
          <w:rPr>
            <w:rStyle w:val="Hyperlink"/>
            <w:rFonts w:ascii="Arial" w:hAnsi="Arial" w:cs="Arial"/>
            <w:color w:val="867C9C"/>
            <w:sz w:val="22"/>
            <w:szCs w:val="22"/>
          </w:rPr>
          <w:t>2</w:t>
        </w:r>
      </w:hyperlink>
      <w:r w:rsidRPr="00D27FC6">
        <w:rPr>
          <w:rFonts w:ascii="Arial" w:hAnsi="Arial" w:cs="Arial"/>
          <w:color w:val="333333"/>
          <w:sz w:val="22"/>
          <w:szCs w:val="22"/>
        </w:rPr>
        <w:t>, suggest a gap in communication between many patients and their surgeons. We recommend validation of individual concerns and educating patients that we currently do not know of a mechanism by which implants can cause any of these systemic symptoms.</w:t>
      </w:r>
      <w:hyperlink r:id="rId16" w:anchor="R2-61" w:history="1">
        <w:r w:rsidRPr="00D27FC6">
          <w:rPr>
            <w:rStyle w:val="Hyperlink"/>
            <w:rFonts w:ascii="Arial" w:hAnsi="Arial" w:cs="Arial"/>
            <w:color w:val="867C9C"/>
            <w:sz w:val="22"/>
            <w:szCs w:val="22"/>
            <w:vertAlign w:val="superscript"/>
          </w:rPr>
          <w:t>2–5</w:t>
        </w:r>
      </w:hyperlink>
      <w:r w:rsidRPr="00D27FC6">
        <w:rPr>
          <w:rFonts w:ascii="Arial" w:hAnsi="Arial" w:cs="Arial"/>
          <w:color w:val="333333"/>
          <w:sz w:val="22"/>
          <w:szCs w:val="22"/>
        </w:rPr>
        <w:t xml:space="preserve"> However, surgeons should consider respecting the patient’s wishes, removing the implants, and informing the patient that roughly half of women with symptoms of breast implant illness may improve after </w:t>
      </w:r>
      <w:proofErr w:type="spellStart"/>
      <w:r w:rsidRPr="00D27FC6">
        <w:rPr>
          <w:rFonts w:ascii="Arial" w:hAnsi="Arial" w:cs="Arial"/>
          <w:color w:val="333333"/>
          <w:sz w:val="22"/>
          <w:szCs w:val="22"/>
        </w:rPr>
        <w:t>explantation</w:t>
      </w:r>
      <w:proofErr w:type="spellEnd"/>
      <w:r w:rsidRPr="00D27FC6">
        <w:rPr>
          <w:rFonts w:ascii="Arial" w:hAnsi="Arial" w:cs="Arial"/>
          <w:color w:val="333333"/>
          <w:sz w:val="22"/>
          <w:szCs w:val="22"/>
        </w:rPr>
        <w:t>.</w:t>
      </w:r>
    </w:p>
    <w:p w:rsidR="00D27FC6" w:rsidRDefault="00D27FC6" w:rsidP="005836F6">
      <w:pPr>
        <w:shd w:val="clear" w:color="auto" w:fill="FFFFFF"/>
        <w:spacing w:after="0" w:line="393" w:lineRule="atLeast"/>
        <w:textAlignment w:val="top"/>
        <w:rPr>
          <w:rFonts w:ascii="Arial" w:hAnsi="Arial" w:cs="Arial"/>
        </w:rPr>
        <w:sectPr w:rsidR="00D27FC6">
          <w:pgSz w:w="11906" w:h="16838"/>
          <w:pgMar w:top="567" w:right="567" w:bottom="567" w:left="567" w:header="709" w:footer="709" w:gutter="0"/>
          <w:cols w:space="708"/>
          <w:docGrid w:linePitch="360"/>
        </w:sectPr>
      </w:pPr>
    </w:p>
    <w:p w:rsidR="005836F6" w:rsidRPr="00D27FC6" w:rsidRDefault="00911360" w:rsidP="005836F6">
      <w:pPr>
        <w:shd w:val="clear" w:color="auto" w:fill="FFFFFF"/>
        <w:spacing w:after="0" w:line="393" w:lineRule="atLeast"/>
        <w:textAlignment w:val="top"/>
        <w:rPr>
          <w:rFonts w:ascii="Arial" w:eastAsia="Times New Roman" w:hAnsi="Arial" w:cs="Arial"/>
          <w:color w:val="000000"/>
          <w:lang w:eastAsia="en-GB"/>
        </w:rPr>
      </w:pPr>
      <w:hyperlink r:id="rId17" w:history="1">
        <w:r w:rsidR="005836F6" w:rsidRPr="00D27FC6">
          <w:rPr>
            <w:rFonts w:ascii="Arial" w:eastAsia="Times New Roman" w:hAnsi="Arial" w:cs="Arial"/>
            <w:color w:val="642A8F"/>
            <w:u w:val="single"/>
            <w:lang w:eastAsia="en-GB"/>
          </w:rPr>
          <w:t>Ann Rheum Dis</w:t>
        </w:r>
      </w:hyperlink>
      <w:r w:rsidR="005836F6" w:rsidRPr="00D27FC6">
        <w:rPr>
          <w:rFonts w:ascii="Arial" w:eastAsia="Times New Roman" w:hAnsi="Arial" w:cs="Arial"/>
          <w:color w:val="000000"/>
          <w:lang w:eastAsia="en-GB"/>
        </w:rPr>
        <w:t>. 2002 Jul; 61(7): 659.</w:t>
      </w:r>
    </w:p>
    <w:p w:rsidR="005836F6" w:rsidRPr="00D27FC6" w:rsidRDefault="005836F6" w:rsidP="005836F6">
      <w:pPr>
        <w:shd w:val="clear" w:color="auto" w:fill="FFFFFF"/>
        <w:spacing w:after="0" w:line="393" w:lineRule="atLeast"/>
        <w:textAlignment w:val="top"/>
        <w:rPr>
          <w:rFonts w:ascii="Arial" w:eastAsia="Times New Roman" w:hAnsi="Arial" w:cs="Arial"/>
          <w:color w:val="000000"/>
          <w:lang w:eastAsia="en-GB"/>
        </w:rPr>
      </w:pPr>
      <w:proofErr w:type="spellStart"/>
      <w:proofErr w:type="gramStart"/>
      <w:r w:rsidRPr="00D27FC6">
        <w:rPr>
          <w:rFonts w:ascii="Arial" w:eastAsia="Times New Roman" w:hAnsi="Arial" w:cs="Arial"/>
          <w:color w:val="000000"/>
          <w:lang w:eastAsia="en-GB"/>
        </w:rPr>
        <w:t>doi</w:t>
      </w:r>
      <w:proofErr w:type="spellEnd"/>
      <w:proofErr w:type="gramEnd"/>
      <w:r w:rsidRPr="00D27FC6">
        <w:rPr>
          <w:rFonts w:ascii="Arial" w:eastAsia="Times New Roman" w:hAnsi="Arial" w:cs="Arial"/>
          <w:color w:val="000000"/>
          <w:lang w:eastAsia="en-GB"/>
        </w:rPr>
        <w:t>:  [</w:t>
      </w:r>
      <w:hyperlink r:id="rId18" w:tgtFrame="pmc_ext" w:history="1">
        <w:r w:rsidRPr="00D27FC6">
          <w:rPr>
            <w:rFonts w:ascii="Arial" w:eastAsia="Times New Roman" w:hAnsi="Arial" w:cs="Arial"/>
            <w:color w:val="642A8F"/>
            <w:u w:val="single"/>
            <w:lang w:eastAsia="en-GB"/>
          </w:rPr>
          <w:t>10.1136/ard.61.7.659</w:t>
        </w:r>
      </w:hyperlink>
      <w:r w:rsidRPr="00D27FC6">
        <w:rPr>
          <w:rFonts w:ascii="Arial" w:eastAsia="Times New Roman" w:hAnsi="Arial" w:cs="Arial"/>
          <w:color w:val="000000"/>
          <w:lang w:eastAsia="en-GB"/>
        </w:rPr>
        <w:t>]</w:t>
      </w:r>
    </w:p>
    <w:p w:rsidR="001B742A" w:rsidRPr="00D27FC6" w:rsidRDefault="00911360" w:rsidP="001B742A">
      <w:pPr>
        <w:shd w:val="clear" w:color="auto" w:fill="FFFFFF"/>
        <w:spacing w:after="0" w:line="348" w:lineRule="atLeast"/>
        <w:rPr>
          <w:rFonts w:ascii="Arial" w:eastAsia="Times New Roman" w:hAnsi="Arial" w:cs="Arial"/>
          <w:color w:val="000000"/>
          <w:lang w:eastAsia="en-GB"/>
        </w:rPr>
      </w:pPr>
      <w:hyperlink r:id="rId19" w:tooltip="Plastic and reconstructive surgery." w:history="1">
        <w:proofErr w:type="spellStart"/>
        <w:r w:rsidR="001B742A" w:rsidRPr="00D27FC6">
          <w:rPr>
            <w:rFonts w:ascii="Arial" w:eastAsia="Times New Roman" w:hAnsi="Arial" w:cs="Arial"/>
            <w:color w:val="660066"/>
            <w:u w:val="single"/>
            <w:lang w:eastAsia="en-GB"/>
          </w:rPr>
          <w:t>Plast</w:t>
        </w:r>
        <w:proofErr w:type="spellEnd"/>
        <w:r w:rsidR="001B742A" w:rsidRPr="00D27FC6">
          <w:rPr>
            <w:rFonts w:ascii="Arial" w:eastAsia="Times New Roman" w:hAnsi="Arial" w:cs="Arial"/>
            <w:color w:val="660066"/>
            <w:u w:val="single"/>
            <w:lang w:eastAsia="en-GB"/>
          </w:rPr>
          <w:t xml:space="preserve"> </w:t>
        </w:r>
        <w:proofErr w:type="spellStart"/>
        <w:r w:rsidR="001B742A" w:rsidRPr="00D27FC6">
          <w:rPr>
            <w:rFonts w:ascii="Arial" w:eastAsia="Times New Roman" w:hAnsi="Arial" w:cs="Arial"/>
            <w:color w:val="660066"/>
            <w:u w:val="single"/>
            <w:lang w:eastAsia="en-GB"/>
          </w:rPr>
          <w:t>Reconstr</w:t>
        </w:r>
        <w:proofErr w:type="spellEnd"/>
        <w:r w:rsidR="001B742A" w:rsidRPr="00D27FC6">
          <w:rPr>
            <w:rFonts w:ascii="Arial" w:eastAsia="Times New Roman" w:hAnsi="Arial" w:cs="Arial"/>
            <w:color w:val="660066"/>
            <w:u w:val="single"/>
            <w:lang w:eastAsia="en-GB"/>
          </w:rPr>
          <w:t xml:space="preserve"> Surg.</w:t>
        </w:r>
      </w:hyperlink>
      <w:r w:rsidR="001B742A" w:rsidRPr="00D27FC6">
        <w:rPr>
          <w:rFonts w:ascii="Arial" w:eastAsia="Times New Roman" w:hAnsi="Arial" w:cs="Arial"/>
          <w:color w:val="000000"/>
          <w:lang w:eastAsia="en-GB"/>
        </w:rPr>
        <w:t> 2001 Jan</w:t>
      </w:r>
      <w:proofErr w:type="gramStart"/>
      <w:r w:rsidR="001B742A" w:rsidRPr="00D27FC6">
        <w:rPr>
          <w:rFonts w:ascii="Arial" w:eastAsia="Times New Roman" w:hAnsi="Arial" w:cs="Arial"/>
          <w:color w:val="000000"/>
          <w:lang w:eastAsia="en-GB"/>
        </w:rPr>
        <w:t>;107</w:t>
      </w:r>
      <w:proofErr w:type="gramEnd"/>
      <w:r w:rsidR="001B742A" w:rsidRPr="00D27FC6">
        <w:rPr>
          <w:rFonts w:ascii="Arial" w:eastAsia="Times New Roman" w:hAnsi="Arial" w:cs="Arial"/>
          <w:color w:val="000000"/>
          <w:lang w:eastAsia="en-GB"/>
        </w:rPr>
        <w:t>(1):206-13.</w:t>
      </w:r>
    </w:p>
    <w:p w:rsidR="001B742A" w:rsidRPr="00D27FC6" w:rsidRDefault="001B742A" w:rsidP="001B742A">
      <w:pPr>
        <w:shd w:val="clear" w:color="auto" w:fill="FFFFFF"/>
        <w:spacing w:before="120" w:after="120" w:line="300" w:lineRule="atLeast"/>
        <w:outlineLvl w:val="0"/>
        <w:rPr>
          <w:rFonts w:ascii="Arial" w:eastAsia="Times New Roman" w:hAnsi="Arial" w:cs="Arial"/>
          <w:b/>
          <w:bCs/>
          <w:color w:val="000000"/>
          <w:kern w:val="36"/>
          <w:lang w:eastAsia="en-GB"/>
        </w:rPr>
      </w:pPr>
      <w:r w:rsidRPr="00D27FC6">
        <w:rPr>
          <w:rFonts w:ascii="Arial" w:eastAsia="Times New Roman" w:hAnsi="Arial" w:cs="Arial"/>
          <w:b/>
          <w:bCs/>
          <w:color w:val="000000"/>
          <w:kern w:val="36"/>
          <w:lang w:eastAsia="en-GB"/>
        </w:rPr>
        <w:t>Self-reported symptoms among women after cosmetic breast implant and breast reduction surgery.</w:t>
      </w:r>
    </w:p>
    <w:p w:rsidR="001B742A" w:rsidRPr="00D27FC6" w:rsidRDefault="00911360" w:rsidP="001B742A">
      <w:pPr>
        <w:shd w:val="clear" w:color="auto" w:fill="FFFFFF"/>
        <w:spacing w:after="0" w:line="240" w:lineRule="auto"/>
        <w:rPr>
          <w:rFonts w:ascii="Arial" w:eastAsia="Times New Roman" w:hAnsi="Arial" w:cs="Arial"/>
          <w:color w:val="000000"/>
          <w:lang w:eastAsia="en-GB"/>
        </w:rPr>
      </w:pPr>
      <w:hyperlink r:id="rId20" w:history="1">
        <w:proofErr w:type="spellStart"/>
        <w:r w:rsidR="001B742A" w:rsidRPr="00D27FC6">
          <w:rPr>
            <w:rFonts w:ascii="Arial" w:eastAsia="Times New Roman" w:hAnsi="Arial" w:cs="Arial"/>
            <w:color w:val="660066"/>
            <w:u w:val="single"/>
            <w:lang w:eastAsia="en-GB"/>
          </w:rPr>
          <w:t>Fryzek</w:t>
        </w:r>
        <w:proofErr w:type="spellEnd"/>
        <w:r w:rsidR="001B742A" w:rsidRPr="00D27FC6">
          <w:rPr>
            <w:rFonts w:ascii="Arial" w:eastAsia="Times New Roman" w:hAnsi="Arial" w:cs="Arial"/>
            <w:color w:val="660066"/>
            <w:u w:val="single"/>
            <w:lang w:eastAsia="en-GB"/>
          </w:rPr>
          <w:t xml:space="preserve"> JP</w:t>
        </w:r>
      </w:hyperlink>
      <w:r w:rsidR="001B742A" w:rsidRPr="00D27FC6">
        <w:rPr>
          <w:rFonts w:ascii="Arial" w:eastAsia="Times New Roman" w:hAnsi="Arial" w:cs="Arial"/>
          <w:color w:val="000000"/>
          <w:vertAlign w:val="superscript"/>
          <w:lang w:eastAsia="en-GB"/>
        </w:rPr>
        <w:t>1</w:t>
      </w:r>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"https://www.ncbi.nlm.nih.gov/pubmed/?term=Signorello%20LB%5BAuthor%5D&amp;cauthor=true&amp;cauthor_uid=11176625"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Signorello</w:t>
      </w:r>
      <w:proofErr w:type="spellEnd"/>
      <w:r w:rsidR="001B742A" w:rsidRPr="00D27FC6">
        <w:rPr>
          <w:rFonts w:ascii="Arial" w:eastAsia="Times New Roman" w:hAnsi="Arial" w:cs="Arial"/>
          <w:color w:val="660066"/>
          <w:u w:val="single"/>
          <w:lang w:eastAsia="en-GB"/>
        </w:rPr>
        <w:t xml:space="preserve"> LB</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"https://www.ncbi.nlm.nih.gov/pubmed/?term=Hakelius%20L%5BAuthor%5D&amp;cauthor=true&amp;cauthor_uid=11176625"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Hakelius</w:t>
      </w:r>
      <w:proofErr w:type="spellEnd"/>
      <w:r w:rsidR="001B742A" w:rsidRPr="00D27FC6">
        <w:rPr>
          <w:rFonts w:ascii="Arial" w:eastAsia="Times New Roman" w:hAnsi="Arial" w:cs="Arial"/>
          <w:color w:val="660066"/>
          <w:u w:val="single"/>
          <w:lang w:eastAsia="en-GB"/>
        </w:rPr>
        <w:t xml:space="preserve"> L</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"https://www.ncbi.nlm.nih.gov/pubmed/?term=Feltelius%20N%5BAuthor%5D&amp;cauthor=true&amp;cauthor_uid=11176625"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Feltelius</w:t>
      </w:r>
      <w:proofErr w:type="spellEnd"/>
      <w:r w:rsidR="001B742A" w:rsidRPr="00D27FC6">
        <w:rPr>
          <w:rFonts w:ascii="Arial" w:eastAsia="Times New Roman" w:hAnsi="Arial" w:cs="Arial"/>
          <w:color w:val="660066"/>
          <w:u w:val="single"/>
          <w:lang w:eastAsia="en-GB"/>
        </w:rPr>
        <w:t xml:space="preserve"> N</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"https://www.ncbi.nlm.nih.gov/pubmed/?term=Ringberg%20A%5BAuthor%5D&amp;cauthor=true&amp;cauthor_uid=11176625"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Ringberg</w:t>
      </w:r>
      <w:proofErr w:type="spellEnd"/>
      <w:r w:rsidR="001B742A" w:rsidRPr="00D27FC6">
        <w:rPr>
          <w:rFonts w:ascii="Arial" w:eastAsia="Times New Roman" w:hAnsi="Arial" w:cs="Arial"/>
          <w:color w:val="660066"/>
          <w:u w:val="single"/>
          <w:lang w:eastAsia="en-GB"/>
        </w:rPr>
        <w:t xml:space="preserve"> A</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 </w:t>
      </w:r>
      <w:hyperlink r:id="rId21" w:history="1">
        <w:r w:rsidR="001B742A" w:rsidRPr="00D27FC6">
          <w:rPr>
            <w:rFonts w:ascii="Arial" w:eastAsia="Times New Roman" w:hAnsi="Arial" w:cs="Arial"/>
            <w:color w:val="660066"/>
            <w:u w:val="single"/>
            <w:lang w:eastAsia="en-GB"/>
          </w:rPr>
          <w:t>Blot WJ</w:t>
        </w:r>
      </w:hyperlink>
      <w:r w:rsidR="001B742A" w:rsidRPr="00D27FC6">
        <w:rPr>
          <w:rFonts w:ascii="Arial" w:eastAsia="Times New Roman" w:hAnsi="Arial" w:cs="Arial"/>
          <w:color w:val="000000"/>
          <w:lang w:eastAsia="en-GB"/>
        </w:rPr>
        <w:t>, </w:t>
      </w:r>
      <w:hyperlink r:id="rId22" w:history="1">
        <w:r w:rsidR="001B742A" w:rsidRPr="00D27FC6">
          <w:rPr>
            <w:rFonts w:ascii="Arial" w:eastAsia="Times New Roman" w:hAnsi="Arial" w:cs="Arial"/>
            <w:color w:val="660066"/>
            <w:u w:val="single"/>
            <w:lang w:eastAsia="en-GB"/>
          </w:rPr>
          <w:t>McLaughlin JK</w:t>
        </w:r>
      </w:hyperlink>
      <w:r w:rsidR="001B742A"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"https://www.ncbi.nlm.nih.gov/pubmed/?term=Nyren%20O%5BAuthor%5D&amp;cauthor=true&amp;cauthor_uid=11176625" </w:instrText>
      </w:r>
      <w:r w:rsidR="009E2FE9" w:rsidRPr="00D27FC6">
        <w:rPr>
          <w:rFonts w:ascii="Arial" w:hAnsi="Arial" w:cs="Arial"/>
        </w:rPr>
        <w:fldChar w:fldCharType="separate"/>
      </w:r>
      <w:r w:rsidR="001B742A" w:rsidRPr="00D27FC6">
        <w:rPr>
          <w:rFonts w:ascii="Arial" w:eastAsia="Times New Roman" w:hAnsi="Arial" w:cs="Arial"/>
          <w:color w:val="660066"/>
          <w:u w:val="single"/>
          <w:lang w:eastAsia="en-GB"/>
        </w:rPr>
        <w:t>Nyren</w:t>
      </w:r>
      <w:proofErr w:type="spellEnd"/>
      <w:r w:rsidR="001B742A" w:rsidRPr="00D27FC6">
        <w:rPr>
          <w:rFonts w:ascii="Arial" w:eastAsia="Times New Roman" w:hAnsi="Arial" w:cs="Arial"/>
          <w:color w:val="660066"/>
          <w:u w:val="single"/>
          <w:lang w:eastAsia="en-GB"/>
        </w:rPr>
        <w:t xml:space="preserve"> O</w:t>
      </w:r>
      <w:r w:rsidR="009E2FE9" w:rsidRPr="00D27FC6">
        <w:rPr>
          <w:rFonts w:ascii="Arial" w:eastAsia="Times New Roman" w:hAnsi="Arial" w:cs="Arial"/>
          <w:color w:val="660066"/>
          <w:u w:val="single"/>
          <w:lang w:eastAsia="en-GB"/>
        </w:rPr>
        <w:fldChar w:fldCharType="end"/>
      </w:r>
      <w:r w:rsidR="001B742A" w:rsidRPr="00D27FC6">
        <w:rPr>
          <w:rFonts w:ascii="Arial" w:eastAsia="Times New Roman" w:hAnsi="Arial" w:cs="Arial"/>
          <w:color w:val="000000"/>
          <w:lang w:eastAsia="en-GB"/>
        </w:rPr>
        <w:t>.</w:t>
      </w:r>
    </w:p>
    <w:p w:rsidR="001B742A" w:rsidRPr="00D27FC6" w:rsidRDefault="00911360" w:rsidP="001B742A">
      <w:pPr>
        <w:shd w:val="clear" w:color="auto" w:fill="FFFFFF"/>
        <w:spacing w:after="0" w:line="240" w:lineRule="auto"/>
        <w:outlineLvl w:val="2"/>
        <w:rPr>
          <w:rFonts w:ascii="Arial" w:eastAsia="Times New Roman" w:hAnsi="Arial" w:cs="Arial"/>
          <w:b/>
          <w:bCs/>
          <w:color w:val="724128"/>
          <w:lang w:eastAsia="en-GB"/>
        </w:rPr>
      </w:pPr>
      <w:hyperlink r:id="rId23" w:tooltip="Open/close author information list" w:history="1">
        <w:r w:rsidR="001B742A" w:rsidRPr="00D27FC6">
          <w:rPr>
            <w:rFonts w:ascii="Arial" w:eastAsia="Times New Roman" w:hAnsi="Arial" w:cs="Arial"/>
            <w:b/>
            <w:bCs/>
            <w:color w:val="660066"/>
            <w:u w:val="single"/>
            <w:lang w:eastAsia="en-GB"/>
          </w:rPr>
          <w:t>Author information</w:t>
        </w:r>
      </w:hyperlink>
    </w:p>
    <w:p w:rsidR="001B742A" w:rsidRPr="00D27FC6" w:rsidRDefault="001B742A" w:rsidP="001B742A">
      <w:pPr>
        <w:shd w:val="clear" w:color="auto" w:fill="FFFFFF"/>
        <w:spacing w:after="0" w:line="240" w:lineRule="auto"/>
        <w:outlineLvl w:val="2"/>
        <w:rPr>
          <w:rFonts w:ascii="Arial" w:eastAsia="Times New Roman" w:hAnsi="Arial" w:cs="Arial"/>
          <w:b/>
          <w:bCs/>
          <w:color w:val="985735"/>
          <w:lang w:eastAsia="en-GB"/>
        </w:rPr>
      </w:pPr>
      <w:r w:rsidRPr="00D27FC6">
        <w:rPr>
          <w:rFonts w:ascii="Arial" w:eastAsia="Times New Roman" w:hAnsi="Arial" w:cs="Arial"/>
          <w:b/>
          <w:bCs/>
          <w:color w:val="985735"/>
          <w:lang w:eastAsia="en-GB"/>
        </w:rPr>
        <w:t>Abstract</w:t>
      </w:r>
    </w:p>
    <w:p w:rsidR="001B742A" w:rsidRPr="00D27FC6" w:rsidRDefault="001B742A" w:rsidP="001B742A">
      <w:pPr>
        <w:shd w:val="clear" w:color="auto" w:fill="FFFFFF"/>
        <w:spacing w:after="120" w:line="369" w:lineRule="atLeast"/>
        <w:rPr>
          <w:rFonts w:ascii="Arial" w:eastAsia="Times New Roman" w:hAnsi="Arial" w:cs="Arial"/>
          <w:color w:val="000000"/>
          <w:lang w:eastAsia="en-GB"/>
        </w:rPr>
      </w:pPr>
      <w:r w:rsidRPr="00D27FC6">
        <w:rPr>
          <w:rFonts w:ascii="Arial" w:eastAsia="Times New Roman" w:hAnsi="Arial" w:cs="Arial"/>
          <w:color w:val="000000"/>
          <w:lang w:eastAsia="en-GB"/>
        </w:rPr>
        <w:t>A retrospective cohort study was performed in Sweden to evaluate the possibility that an individual symptom or constellation of illness</w:t>
      </w:r>
      <w:r w:rsidR="00D27FC6" w:rsidRPr="00D27FC6">
        <w:rPr>
          <w:rFonts w:ascii="Arial" w:eastAsia="Times New Roman" w:hAnsi="Arial" w:cs="Arial"/>
          <w:color w:val="000000"/>
          <w:lang w:eastAsia="en-GB"/>
        </w:rPr>
        <w:t xml:space="preserve"> </w:t>
      </w:r>
      <w:r w:rsidRPr="00D27FC6">
        <w:rPr>
          <w:rFonts w:ascii="Arial" w:eastAsia="Times New Roman" w:hAnsi="Arial" w:cs="Arial"/>
          <w:color w:val="000000"/>
          <w:lang w:eastAsia="en-GB"/>
        </w:rPr>
        <w:t>symptoms related to silicone occurs in women after breast implant surgery. A random sample (n = 2500) of all women in the Swedish national implant registry who underwent breast augmentation surgery with alloplastic breast implants during the years 1965 through 1993 was compared with a sample (n = 3500) of women who underwent breast reduction surgery during the same period, frequency matched to the implant patients for age and calendar year at the time of surgery. In total, 65 percent of the breast implant patients (n = 1546) and 72 percent of the breast reduction patients (n = 2496) completed a self-administered questionnaire covering 28 rheumatologic and other symptoms and lifestyle and demographic factors. Practically all of the 28 symptoms inquired about were reported more often by women in the breast implant</w:t>
      </w:r>
      <w:r w:rsidR="00D27FC6" w:rsidRPr="00D27FC6">
        <w:rPr>
          <w:rFonts w:ascii="Arial" w:eastAsia="Times New Roman" w:hAnsi="Arial" w:cs="Arial"/>
          <w:color w:val="000000"/>
          <w:lang w:eastAsia="en-GB"/>
        </w:rPr>
        <w:t xml:space="preserve"> </w:t>
      </w:r>
      <w:r w:rsidRPr="00D27FC6">
        <w:rPr>
          <w:rFonts w:ascii="Arial" w:eastAsia="Times New Roman" w:hAnsi="Arial" w:cs="Arial"/>
          <w:color w:val="000000"/>
          <w:lang w:eastAsia="en-GB"/>
        </w:rPr>
        <w:t>cohort, with 16 (57 percent) significantly more common in breast implant recipients. In contrast, few significant differences or consistent patterns were observed in the length of time since the implant and in the type (silicone or saline) or volume of the implant. Although women with breast implants report a multitude of symptoms more often than women who have breast reduction surgery, the lack of specificity and absence of dose-response relationships suggest that the excess of reported symptoms is not causally related to cosmetic implants.</w:t>
      </w: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pPr>
    </w:p>
    <w:p w:rsidR="001B742A" w:rsidRPr="00D27FC6" w:rsidRDefault="001B742A" w:rsidP="008754CD">
      <w:pPr>
        <w:shd w:val="clear" w:color="auto" w:fill="FFFFFF"/>
        <w:spacing w:after="0" w:line="348" w:lineRule="atLeast"/>
        <w:rPr>
          <w:rFonts w:ascii="Arial" w:eastAsia="Times New Roman" w:hAnsi="Arial" w:cs="Arial"/>
          <w:color w:val="000000"/>
          <w:lang w:eastAsia="en-GB"/>
        </w:rPr>
        <w:sectPr w:rsidR="001B742A" w:rsidRPr="00D27FC6">
          <w:pgSz w:w="11906" w:h="16838"/>
          <w:pgMar w:top="567" w:right="567" w:bottom="567" w:left="567" w:header="709" w:footer="709" w:gutter="0"/>
          <w:cols w:space="708"/>
          <w:docGrid w:linePitch="360"/>
        </w:sectPr>
      </w:pPr>
    </w:p>
    <w:p w:rsidR="008754CD" w:rsidRPr="00D27FC6" w:rsidRDefault="00911360" w:rsidP="008754CD">
      <w:pPr>
        <w:shd w:val="clear" w:color="auto" w:fill="FFFFFF"/>
        <w:spacing w:after="0" w:line="348" w:lineRule="atLeast"/>
        <w:rPr>
          <w:rFonts w:ascii="Arial" w:eastAsia="Times New Roman" w:hAnsi="Arial" w:cs="Arial"/>
          <w:color w:val="000000"/>
          <w:lang w:eastAsia="en-GB"/>
        </w:rPr>
      </w:pPr>
      <w:hyperlink r:id="rId24" w:tooltip="Plastic and reconstructive surgery." w:history="1">
        <w:proofErr w:type="spellStart"/>
        <w:r w:rsidR="008754CD" w:rsidRPr="00D27FC6">
          <w:rPr>
            <w:rFonts w:ascii="Arial" w:eastAsia="Times New Roman" w:hAnsi="Arial" w:cs="Arial"/>
            <w:color w:val="660066"/>
            <w:u w:val="single"/>
            <w:lang w:eastAsia="en-GB"/>
          </w:rPr>
          <w:t>Plast</w:t>
        </w:r>
        <w:proofErr w:type="spellEnd"/>
        <w:r w:rsidR="008754CD" w:rsidRPr="00D27FC6">
          <w:rPr>
            <w:rFonts w:ascii="Arial" w:eastAsia="Times New Roman" w:hAnsi="Arial" w:cs="Arial"/>
            <w:color w:val="660066"/>
            <w:u w:val="single"/>
            <w:lang w:eastAsia="en-GB"/>
          </w:rPr>
          <w:t xml:space="preserve"> </w:t>
        </w:r>
        <w:proofErr w:type="spellStart"/>
        <w:r w:rsidR="008754CD" w:rsidRPr="00D27FC6">
          <w:rPr>
            <w:rFonts w:ascii="Arial" w:eastAsia="Times New Roman" w:hAnsi="Arial" w:cs="Arial"/>
            <w:color w:val="660066"/>
            <w:u w:val="single"/>
            <w:lang w:eastAsia="en-GB"/>
          </w:rPr>
          <w:t>Reconstr</w:t>
        </w:r>
        <w:proofErr w:type="spellEnd"/>
        <w:r w:rsidR="008754CD" w:rsidRPr="00D27FC6">
          <w:rPr>
            <w:rFonts w:ascii="Arial" w:eastAsia="Times New Roman" w:hAnsi="Arial" w:cs="Arial"/>
            <w:color w:val="660066"/>
            <w:u w:val="single"/>
            <w:lang w:eastAsia="en-GB"/>
          </w:rPr>
          <w:t xml:space="preserve"> Surg.</w:t>
        </w:r>
      </w:hyperlink>
      <w:r w:rsidR="008754CD" w:rsidRPr="00D27FC6">
        <w:rPr>
          <w:rFonts w:ascii="Arial" w:eastAsia="Times New Roman" w:hAnsi="Arial" w:cs="Arial"/>
          <w:color w:val="000000"/>
          <w:lang w:eastAsia="en-GB"/>
        </w:rPr>
        <w:t> 2000 Jun</w:t>
      </w:r>
      <w:proofErr w:type="gramStart"/>
      <w:r w:rsidR="008754CD" w:rsidRPr="00D27FC6">
        <w:rPr>
          <w:rFonts w:ascii="Arial" w:eastAsia="Times New Roman" w:hAnsi="Arial" w:cs="Arial"/>
          <w:color w:val="000000"/>
          <w:lang w:eastAsia="en-GB"/>
        </w:rPr>
        <w:t>;105</w:t>
      </w:r>
      <w:proofErr w:type="gramEnd"/>
      <w:r w:rsidR="008754CD" w:rsidRPr="00D27FC6">
        <w:rPr>
          <w:rFonts w:ascii="Arial" w:eastAsia="Times New Roman" w:hAnsi="Arial" w:cs="Arial"/>
          <w:color w:val="000000"/>
          <w:lang w:eastAsia="en-GB"/>
        </w:rPr>
        <w:t>(7):2529-37; discussion 2538-43.</w:t>
      </w:r>
    </w:p>
    <w:p w:rsidR="008754CD" w:rsidRPr="00D27FC6" w:rsidRDefault="008754CD" w:rsidP="008754CD">
      <w:pPr>
        <w:shd w:val="clear" w:color="auto" w:fill="FFFFFF"/>
        <w:spacing w:before="120" w:after="120" w:line="300" w:lineRule="atLeast"/>
        <w:outlineLvl w:val="0"/>
        <w:rPr>
          <w:rFonts w:ascii="Arial" w:eastAsia="Times New Roman" w:hAnsi="Arial" w:cs="Arial"/>
          <w:b/>
          <w:bCs/>
          <w:color w:val="000000"/>
          <w:kern w:val="36"/>
          <w:lang w:eastAsia="en-GB"/>
        </w:rPr>
      </w:pPr>
      <w:proofErr w:type="gramStart"/>
      <w:r w:rsidRPr="00D27FC6">
        <w:rPr>
          <w:rFonts w:ascii="Arial" w:eastAsia="Times New Roman" w:hAnsi="Arial" w:cs="Arial"/>
          <w:b/>
          <w:bCs/>
          <w:color w:val="000000"/>
          <w:kern w:val="36"/>
          <w:lang w:eastAsia="en-GB"/>
        </w:rPr>
        <w:t>A prospective analysis of patients undergoing silicone breast implant </w:t>
      </w:r>
      <w:proofErr w:type="spellStart"/>
      <w:r w:rsidRPr="00D27FC6">
        <w:rPr>
          <w:rFonts w:ascii="Arial" w:eastAsia="Times New Roman" w:hAnsi="Arial" w:cs="Arial"/>
          <w:b/>
          <w:bCs/>
          <w:color w:val="000000"/>
          <w:kern w:val="36"/>
          <w:lang w:eastAsia="en-GB"/>
        </w:rPr>
        <w:t>explantation</w:t>
      </w:r>
      <w:proofErr w:type="spellEnd"/>
      <w:r w:rsidRPr="00D27FC6">
        <w:rPr>
          <w:rFonts w:ascii="Arial" w:eastAsia="Times New Roman" w:hAnsi="Arial" w:cs="Arial"/>
          <w:b/>
          <w:bCs/>
          <w:color w:val="000000"/>
          <w:kern w:val="36"/>
          <w:lang w:eastAsia="en-GB"/>
        </w:rPr>
        <w:t>.</w:t>
      </w:r>
      <w:proofErr w:type="gramEnd"/>
    </w:p>
    <w:p w:rsidR="008754CD" w:rsidRPr="00D27FC6" w:rsidRDefault="00911360" w:rsidP="008754CD">
      <w:pPr>
        <w:shd w:val="clear" w:color="auto" w:fill="FFFFFF"/>
        <w:spacing w:after="0" w:line="240" w:lineRule="auto"/>
        <w:rPr>
          <w:rFonts w:ascii="Arial" w:eastAsia="Times New Roman" w:hAnsi="Arial" w:cs="Arial"/>
          <w:color w:val="000000"/>
          <w:lang w:eastAsia="en-GB"/>
        </w:rPr>
      </w:pPr>
      <w:hyperlink r:id="rId25" w:history="1">
        <w:proofErr w:type="spellStart"/>
        <w:r w:rsidR="008754CD" w:rsidRPr="00D27FC6">
          <w:rPr>
            <w:rFonts w:ascii="Arial" w:eastAsia="Times New Roman" w:hAnsi="Arial" w:cs="Arial"/>
            <w:color w:val="660066"/>
            <w:u w:val="single"/>
            <w:lang w:eastAsia="en-GB"/>
          </w:rPr>
          <w:t>Rohrich</w:t>
        </w:r>
        <w:proofErr w:type="spellEnd"/>
        <w:r w:rsidR="008754CD" w:rsidRPr="00D27FC6">
          <w:rPr>
            <w:rFonts w:ascii="Arial" w:eastAsia="Times New Roman" w:hAnsi="Arial" w:cs="Arial"/>
            <w:color w:val="660066"/>
            <w:u w:val="single"/>
            <w:lang w:eastAsia="en-GB"/>
          </w:rPr>
          <w:t xml:space="preserve"> RJ</w:t>
        </w:r>
      </w:hyperlink>
      <w:r w:rsidR="008754CD" w:rsidRPr="00D27FC6">
        <w:rPr>
          <w:rFonts w:ascii="Arial" w:eastAsia="Times New Roman" w:hAnsi="Arial" w:cs="Arial"/>
          <w:color w:val="000000"/>
          <w:vertAlign w:val="superscript"/>
          <w:lang w:eastAsia="en-GB"/>
        </w:rPr>
        <w:t>1</w:t>
      </w:r>
      <w:r w:rsidR="008754CD"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"https://www.ncbi.nlm.nih.gov/pubmed/?term=Kenkel%20JM%5BAuthor%5D&amp;cauthor=true&amp;cauthor_uid=10845310" </w:instrText>
      </w:r>
      <w:r w:rsidR="009E2FE9" w:rsidRPr="00D27FC6">
        <w:rPr>
          <w:rFonts w:ascii="Arial" w:hAnsi="Arial" w:cs="Arial"/>
        </w:rPr>
        <w:fldChar w:fldCharType="separate"/>
      </w:r>
      <w:r w:rsidR="008754CD" w:rsidRPr="00D27FC6">
        <w:rPr>
          <w:rFonts w:ascii="Arial" w:eastAsia="Times New Roman" w:hAnsi="Arial" w:cs="Arial"/>
          <w:color w:val="660066"/>
          <w:u w:val="single"/>
          <w:lang w:eastAsia="en-GB"/>
        </w:rPr>
        <w:t>Kenkel</w:t>
      </w:r>
      <w:proofErr w:type="spellEnd"/>
      <w:r w:rsidR="008754CD" w:rsidRPr="00D27FC6">
        <w:rPr>
          <w:rFonts w:ascii="Arial" w:eastAsia="Times New Roman" w:hAnsi="Arial" w:cs="Arial"/>
          <w:color w:val="660066"/>
          <w:u w:val="single"/>
          <w:lang w:eastAsia="en-GB"/>
        </w:rPr>
        <w:t xml:space="preserve"> JM</w:t>
      </w:r>
      <w:r w:rsidR="009E2FE9" w:rsidRPr="00D27FC6">
        <w:rPr>
          <w:rFonts w:ascii="Arial" w:eastAsia="Times New Roman" w:hAnsi="Arial" w:cs="Arial"/>
          <w:color w:val="660066"/>
          <w:u w:val="single"/>
          <w:lang w:eastAsia="en-GB"/>
        </w:rPr>
        <w:fldChar w:fldCharType="end"/>
      </w:r>
      <w:r w:rsidR="008754CD" w:rsidRPr="00D27FC6">
        <w:rPr>
          <w:rFonts w:ascii="Arial" w:eastAsia="Times New Roman" w:hAnsi="Arial" w:cs="Arial"/>
          <w:color w:val="000000"/>
          <w:lang w:eastAsia="en-GB"/>
        </w:rPr>
        <w:t>, </w:t>
      </w:r>
      <w:hyperlink r:id="rId26" w:history="1">
        <w:r w:rsidR="008754CD" w:rsidRPr="00D27FC6">
          <w:rPr>
            <w:rFonts w:ascii="Arial" w:eastAsia="Times New Roman" w:hAnsi="Arial" w:cs="Arial"/>
            <w:color w:val="660066"/>
            <w:u w:val="single"/>
            <w:lang w:eastAsia="en-GB"/>
          </w:rPr>
          <w:t>Adams WP</w:t>
        </w:r>
      </w:hyperlink>
      <w:r w:rsidR="008754CD" w:rsidRPr="00D27FC6">
        <w:rPr>
          <w:rFonts w:ascii="Arial" w:eastAsia="Times New Roman" w:hAnsi="Arial" w:cs="Arial"/>
          <w:color w:val="000000"/>
          <w:lang w:eastAsia="en-GB"/>
        </w:rPr>
        <w:t>, </w:t>
      </w:r>
      <w:proofErr w:type="spellStart"/>
      <w:r w:rsidR="009E2FE9" w:rsidRPr="00D27FC6">
        <w:rPr>
          <w:rFonts w:ascii="Arial" w:hAnsi="Arial" w:cs="Arial"/>
        </w:rPr>
        <w:fldChar w:fldCharType="begin"/>
      </w:r>
      <w:r w:rsidR="009E2FE9" w:rsidRPr="00D27FC6">
        <w:rPr>
          <w:rFonts w:ascii="Arial" w:hAnsi="Arial" w:cs="Arial"/>
        </w:rPr>
        <w:instrText xml:space="preserve"> HYPERLINK "https://www.ncbi.nlm.nih.gov/pubmed/?term=Beran%20S%5BAuthor%5D&amp;cauthor=true&amp;cauthor_uid=10845310" </w:instrText>
      </w:r>
      <w:r w:rsidR="009E2FE9" w:rsidRPr="00D27FC6">
        <w:rPr>
          <w:rFonts w:ascii="Arial" w:hAnsi="Arial" w:cs="Arial"/>
        </w:rPr>
        <w:fldChar w:fldCharType="separate"/>
      </w:r>
      <w:r w:rsidR="008754CD" w:rsidRPr="00D27FC6">
        <w:rPr>
          <w:rFonts w:ascii="Arial" w:eastAsia="Times New Roman" w:hAnsi="Arial" w:cs="Arial"/>
          <w:color w:val="660066"/>
          <w:u w:val="single"/>
          <w:lang w:eastAsia="en-GB"/>
        </w:rPr>
        <w:t>Beran</w:t>
      </w:r>
      <w:proofErr w:type="spellEnd"/>
      <w:r w:rsidR="008754CD" w:rsidRPr="00D27FC6">
        <w:rPr>
          <w:rFonts w:ascii="Arial" w:eastAsia="Times New Roman" w:hAnsi="Arial" w:cs="Arial"/>
          <w:color w:val="660066"/>
          <w:u w:val="single"/>
          <w:lang w:eastAsia="en-GB"/>
        </w:rPr>
        <w:t xml:space="preserve"> S</w:t>
      </w:r>
      <w:r w:rsidR="009E2FE9" w:rsidRPr="00D27FC6">
        <w:rPr>
          <w:rFonts w:ascii="Arial" w:eastAsia="Times New Roman" w:hAnsi="Arial" w:cs="Arial"/>
          <w:color w:val="660066"/>
          <w:u w:val="single"/>
          <w:lang w:eastAsia="en-GB"/>
        </w:rPr>
        <w:fldChar w:fldCharType="end"/>
      </w:r>
      <w:r w:rsidR="008754CD" w:rsidRPr="00D27FC6">
        <w:rPr>
          <w:rFonts w:ascii="Arial" w:eastAsia="Times New Roman" w:hAnsi="Arial" w:cs="Arial"/>
          <w:color w:val="000000"/>
          <w:lang w:eastAsia="en-GB"/>
        </w:rPr>
        <w:t>, </w:t>
      </w:r>
      <w:hyperlink r:id="rId27" w:history="1">
        <w:r w:rsidR="008754CD" w:rsidRPr="00D27FC6">
          <w:rPr>
            <w:rFonts w:ascii="Arial" w:eastAsia="Times New Roman" w:hAnsi="Arial" w:cs="Arial"/>
            <w:color w:val="660066"/>
            <w:u w:val="single"/>
            <w:lang w:eastAsia="en-GB"/>
          </w:rPr>
          <w:t>Conner WC</w:t>
        </w:r>
      </w:hyperlink>
      <w:r w:rsidR="008754CD" w:rsidRPr="00D27FC6">
        <w:rPr>
          <w:rFonts w:ascii="Arial" w:eastAsia="Times New Roman" w:hAnsi="Arial" w:cs="Arial"/>
          <w:color w:val="000000"/>
          <w:lang w:eastAsia="en-GB"/>
        </w:rPr>
        <w:t>.</w:t>
      </w:r>
    </w:p>
    <w:p w:rsidR="008754CD" w:rsidRPr="00D27FC6" w:rsidRDefault="00911360" w:rsidP="008754CD">
      <w:pPr>
        <w:shd w:val="clear" w:color="auto" w:fill="FFFFFF"/>
        <w:spacing w:after="0" w:line="240" w:lineRule="auto"/>
        <w:outlineLvl w:val="2"/>
        <w:rPr>
          <w:rFonts w:ascii="Arial" w:eastAsia="Times New Roman" w:hAnsi="Arial" w:cs="Arial"/>
          <w:b/>
          <w:bCs/>
          <w:color w:val="724128"/>
          <w:lang w:eastAsia="en-GB"/>
        </w:rPr>
      </w:pPr>
      <w:hyperlink r:id="rId28" w:tooltip="Open/close author information list" w:history="1">
        <w:r w:rsidR="008754CD" w:rsidRPr="00D27FC6">
          <w:rPr>
            <w:rFonts w:ascii="Arial" w:eastAsia="Times New Roman" w:hAnsi="Arial" w:cs="Arial"/>
            <w:b/>
            <w:bCs/>
            <w:color w:val="660066"/>
            <w:u w:val="single"/>
            <w:lang w:eastAsia="en-GB"/>
          </w:rPr>
          <w:t>Author information</w:t>
        </w:r>
      </w:hyperlink>
    </w:p>
    <w:p w:rsidR="008754CD" w:rsidRPr="00D27FC6" w:rsidRDefault="008754CD" w:rsidP="008754CD">
      <w:pPr>
        <w:shd w:val="clear" w:color="auto" w:fill="FFFFFF"/>
        <w:spacing w:after="0" w:line="240" w:lineRule="auto"/>
        <w:outlineLvl w:val="2"/>
        <w:rPr>
          <w:rFonts w:ascii="Arial" w:eastAsia="Times New Roman" w:hAnsi="Arial" w:cs="Arial"/>
          <w:b/>
          <w:bCs/>
          <w:color w:val="985735"/>
          <w:lang w:eastAsia="en-GB"/>
        </w:rPr>
      </w:pPr>
      <w:r w:rsidRPr="00D27FC6">
        <w:rPr>
          <w:rFonts w:ascii="Arial" w:eastAsia="Times New Roman" w:hAnsi="Arial" w:cs="Arial"/>
          <w:b/>
          <w:bCs/>
          <w:color w:val="985735"/>
          <w:lang w:eastAsia="en-GB"/>
        </w:rPr>
        <w:t>Abstract</w:t>
      </w:r>
    </w:p>
    <w:p w:rsidR="008754CD" w:rsidRPr="00D27FC6" w:rsidRDefault="008754CD" w:rsidP="008754CD">
      <w:pPr>
        <w:shd w:val="clear" w:color="auto" w:fill="FFFFFF"/>
        <w:spacing w:after="120" w:line="369" w:lineRule="atLeast"/>
        <w:rPr>
          <w:rFonts w:ascii="Arial" w:eastAsia="Times New Roman" w:hAnsi="Arial" w:cs="Arial"/>
          <w:color w:val="000000"/>
          <w:lang w:eastAsia="en-GB"/>
        </w:rPr>
      </w:pPr>
      <w:r w:rsidRPr="00D27FC6">
        <w:rPr>
          <w:rFonts w:ascii="Arial" w:eastAsia="Times New Roman" w:hAnsi="Arial" w:cs="Arial"/>
          <w:color w:val="000000"/>
          <w:lang w:eastAsia="en-GB"/>
        </w:rPr>
        <w:t>Despite the lack of a scientifically proven link between silicone implants and disease, many women have chosen to have their implants</w:t>
      </w:r>
      <w:r w:rsidR="00D27FC6" w:rsidRPr="00D27FC6">
        <w:rPr>
          <w:rFonts w:ascii="Arial" w:eastAsia="Times New Roman" w:hAnsi="Arial" w:cs="Arial"/>
          <w:color w:val="000000"/>
          <w:lang w:eastAsia="en-GB"/>
        </w:rPr>
        <w:t xml:space="preserve"> </w:t>
      </w:r>
      <w:r w:rsidRPr="00D27FC6">
        <w:rPr>
          <w:rFonts w:ascii="Arial" w:eastAsia="Times New Roman" w:hAnsi="Arial" w:cs="Arial"/>
          <w:color w:val="000000"/>
          <w:lang w:eastAsia="en-GB"/>
        </w:rPr>
        <w:t xml:space="preserve">removed out of concern for their health. Unfortunately, there are few studies in the literature that have investigated the outcome of explanations, and there are no prospective </w:t>
      </w:r>
      <w:proofErr w:type="gramStart"/>
      <w:r w:rsidRPr="00D27FC6">
        <w:rPr>
          <w:rFonts w:ascii="Arial" w:eastAsia="Times New Roman" w:hAnsi="Arial" w:cs="Arial"/>
          <w:color w:val="000000"/>
          <w:lang w:eastAsia="en-GB"/>
        </w:rPr>
        <w:t xml:space="preserve">analyses of the effect </w:t>
      </w:r>
      <w:proofErr w:type="spellStart"/>
      <w:r w:rsidRPr="00D27FC6">
        <w:rPr>
          <w:rFonts w:ascii="Arial" w:eastAsia="Times New Roman" w:hAnsi="Arial" w:cs="Arial"/>
          <w:color w:val="000000"/>
          <w:lang w:eastAsia="en-GB"/>
        </w:rPr>
        <w:t>explantation</w:t>
      </w:r>
      <w:proofErr w:type="spellEnd"/>
      <w:r w:rsidRPr="00D27FC6">
        <w:rPr>
          <w:rFonts w:ascii="Arial" w:eastAsia="Times New Roman" w:hAnsi="Arial" w:cs="Arial"/>
          <w:color w:val="000000"/>
          <w:lang w:eastAsia="en-GB"/>
        </w:rPr>
        <w:t xml:space="preserve"> has</w:t>
      </w:r>
      <w:proofErr w:type="gramEnd"/>
      <w:r w:rsidRPr="00D27FC6">
        <w:rPr>
          <w:rFonts w:ascii="Arial" w:eastAsia="Times New Roman" w:hAnsi="Arial" w:cs="Arial"/>
          <w:color w:val="000000"/>
          <w:lang w:eastAsia="en-GB"/>
        </w:rPr>
        <w:t xml:space="preserve"> on a patient's general health. The goal of this study was to use a prospective database to determine whether there were any preoperative parameters that could be used to predict which patients would be improved following removal of silicone breast implants and to provide a quantifiable measure of that improvement. A total of 38 patients with silicone breast implants underwent operative removal of their breast implants by faculty at the University </w:t>
      </w:r>
      <w:proofErr w:type="gramStart"/>
      <w:r w:rsidRPr="00D27FC6">
        <w:rPr>
          <w:rFonts w:ascii="Arial" w:eastAsia="Times New Roman" w:hAnsi="Arial" w:cs="Arial"/>
          <w:color w:val="000000"/>
          <w:lang w:eastAsia="en-GB"/>
        </w:rPr>
        <w:t>of</w:t>
      </w:r>
      <w:proofErr w:type="gramEnd"/>
      <w:r w:rsidRPr="00D27FC6">
        <w:rPr>
          <w:rFonts w:ascii="Arial" w:eastAsia="Times New Roman" w:hAnsi="Arial" w:cs="Arial"/>
          <w:color w:val="000000"/>
          <w:lang w:eastAsia="en-GB"/>
        </w:rPr>
        <w:t xml:space="preserve"> Texas Southwestern Medical </w:t>
      </w:r>
      <w:proofErr w:type="spellStart"/>
      <w:r w:rsidRPr="00D27FC6">
        <w:rPr>
          <w:rFonts w:ascii="Arial" w:eastAsia="Times New Roman" w:hAnsi="Arial" w:cs="Arial"/>
          <w:color w:val="000000"/>
          <w:lang w:eastAsia="en-GB"/>
        </w:rPr>
        <w:t>Center</w:t>
      </w:r>
      <w:proofErr w:type="spellEnd"/>
      <w:r w:rsidRPr="00D27FC6">
        <w:rPr>
          <w:rFonts w:ascii="Arial" w:eastAsia="Times New Roman" w:hAnsi="Arial" w:cs="Arial"/>
          <w:color w:val="000000"/>
          <w:lang w:eastAsia="en-GB"/>
        </w:rPr>
        <w:t xml:space="preserve">. They were given questionnaires regarding several personal and medical parameters to be completed preoperatively, at 6 weeks postoperatively, and at 6 months postoperatively. In addition, their physicians completed preoperative and postoperative evaluations of the patient's general health status. A control group of 38 patients was established; they were matched with the experimental group with regard to age and other initial parameters. Their responses to questionnaires were then grouped according to standard subscales to evaluate physical functioning, physical role, bodily pain, general health, vitality, social functioning, emotional role, mental health, appearance evaluation, appearance orientation, illness orientation, and body area satisfaction. When compared with the control group, we found that patients who had undergone </w:t>
      </w:r>
      <w:proofErr w:type="spellStart"/>
      <w:r w:rsidRPr="00D27FC6">
        <w:rPr>
          <w:rFonts w:ascii="Arial" w:eastAsia="Times New Roman" w:hAnsi="Arial" w:cs="Arial"/>
          <w:color w:val="000000"/>
          <w:lang w:eastAsia="en-GB"/>
        </w:rPr>
        <w:t>explantation</w:t>
      </w:r>
      <w:proofErr w:type="spellEnd"/>
      <w:r w:rsidRPr="00D27FC6">
        <w:rPr>
          <w:rFonts w:ascii="Arial" w:eastAsia="Times New Roman" w:hAnsi="Arial" w:cs="Arial"/>
          <w:color w:val="000000"/>
          <w:lang w:eastAsia="en-GB"/>
        </w:rPr>
        <w:t xml:space="preserve"> showed a temporary decrease in musculoskeletal symptoms and bodily pain, as well as an increase in vitality, mental health, and body area satisfaction. Of the experimental group, those who initially indicated a higher number of musculoskeletal symptoms and a higher appearance evaluation were more likely to indicate a significant improvement in general health since </w:t>
      </w:r>
      <w:proofErr w:type="spellStart"/>
      <w:r w:rsidRPr="00D27FC6">
        <w:rPr>
          <w:rFonts w:ascii="Arial" w:eastAsia="Times New Roman" w:hAnsi="Arial" w:cs="Arial"/>
          <w:color w:val="000000"/>
          <w:lang w:eastAsia="en-GB"/>
        </w:rPr>
        <w:t>explantation</w:t>
      </w:r>
      <w:proofErr w:type="spellEnd"/>
      <w:r w:rsidRPr="00D27FC6">
        <w:rPr>
          <w:rFonts w:ascii="Arial" w:eastAsia="Times New Roman" w:hAnsi="Arial" w:cs="Arial"/>
          <w:color w:val="000000"/>
          <w:lang w:eastAsia="en-GB"/>
        </w:rPr>
        <w:t>.</w:t>
      </w:r>
    </w:p>
    <w:p w:rsidR="008754CD" w:rsidRPr="00D27FC6" w:rsidRDefault="008754CD" w:rsidP="008754CD">
      <w:pPr>
        <w:shd w:val="clear" w:color="auto" w:fill="FFFFFF"/>
        <w:spacing w:after="0" w:line="348" w:lineRule="atLeast"/>
        <w:rPr>
          <w:rFonts w:ascii="Arial" w:eastAsia="Times New Roman" w:hAnsi="Arial" w:cs="Arial"/>
          <w:color w:val="000000"/>
          <w:lang w:eastAsia="en-GB"/>
        </w:rPr>
      </w:pPr>
    </w:p>
    <w:p w:rsidR="008754CD" w:rsidRPr="00D27FC6" w:rsidRDefault="008754CD" w:rsidP="008754CD">
      <w:pPr>
        <w:shd w:val="clear" w:color="auto" w:fill="FFFFFF"/>
        <w:spacing w:after="0" w:line="348" w:lineRule="atLeast"/>
        <w:rPr>
          <w:rFonts w:ascii="Arial" w:eastAsia="Times New Roman" w:hAnsi="Arial" w:cs="Arial"/>
          <w:color w:val="000000"/>
          <w:lang w:eastAsia="en-GB"/>
        </w:rPr>
      </w:pPr>
    </w:p>
    <w:p w:rsidR="008754CD" w:rsidRPr="00D27FC6" w:rsidRDefault="008754CD">
      <w:pPr>
        <w:rPr>
          <w:rFonts w:ascii="Arial" w:hAnsi="Arial" w:cs="Arial"/>
        </w:rPr>
      </w:pPr>
    </w:p>
    <w:p w:rsidR="008754CD" w:rsidRPr="00D27FC6" w:rsidRDefault="008754CD">
      <w:pPr>
        <w:rPr>
          <w:rFonts w:ascii="Arial" w:hAnsi="Arial" w:cs="Arial"/>
        </w:rPr>
      </w:pPr>
    </w:p>
    <w:p w:rsidR="008754CD" w:rsidRPr="00D27FC6" w:rsidRDefault="008754CD">
      <w:pPr>
        <w:rPr>
          <w:rFonts w:ascii="Arial" w:hAnsi="Arial" w:cs="Arial"/>
        </w:rPr>
        <w:sectPr w:rsidR="008754CD" w:rsidRPr="00D27FC6">
          <w:pgSz w:w="11906" w:h="16838"/>
          <w:pgMar w:top="567" w:right="567" w:bottom="567" w:left="567" w:header="709" w:footer="709" w:gutter="0"/>
          <w:cols w:space="708"/>
          <w:docGrid w:linePitch="360"/>
        </w:sectPr>
      </w:pPr>
    </w:p>
    <w:p w:rsidR="008754CD" w:rsidRPr="00D27FC6" w:rsidRDefault="00911360" w:rsidP="008754CD">
      <w:pPr>
        <w:shd w:val="clear" w:color="auto" w:fill="FFFFFF"/>
        <w:spacing w:after="0" w:line="348" w:lineRule="atLeast"/>
        <w:rPr>
          <w:rFonts w:ascii="Arial" w:eastAsia="Times New Roman" w:hAnsi="Arial" w:cs="Arial"/>
          <w:color w:val="000000"/>
          <w:lang w:eastAsia="en-GB"/>
        </w:rPr>
      </w:pPr>
      <w:hyperlink r:id="rId29" w:tooltip="Annals of plastic surgery." w:history="1">
        <w:r w:rsidR="008754CD" w:rsidRPr="00D27FC6">
          <w:rPr>
            <w:rFonts w:ascii="Arial" w:eastAsia="Times New Roman" w:hAnsi="Arial" w:cs="Arial"/>
            <w:color w:val="660066"/>
            <w:u w:val="single"/>
            <w:lang w:eastAsia="en-GB"/>
          </w:rPr>
          <w:t xml:space="preserve">Ann </w:t>
        </w:r>
        <w:proofErr w:type="spellStart"/>
        <w:r w:rsidR="008754CD" w:rsidRPr="00D27FC6">
          <w:rPr>
            <w:rFonts w:ascii="Arial" w:eastAsia="Times New Roman" w:hAnsi="Arial" w:cs="Arial"/>
            <w:color w:val="660066"/>
            <w:u w:val="single"/>
            <w:lang w:eastAsia="en-GB"/>
          </w:rPr>
          <w:t>Plast</w:t>
        </w:r>
        <w:proofErr w:type="spellEnd"/>
        <w:r w:rsidR="008754CD" w:rsidRPr="00D27FC6">
          <w:rPr>
            <w:rFonts w:ascii="Arial" w:eastAsia="Times New Roman" w:hAnsi="Arial" w:cs="Arial"/>
            <w:color w:val="660066"/>
            <w:u w:val="single"/>
            <w:lang w:eastAsia="en-GB"/>
          </w:rPr>
          <w:t xml:space="preserve"> Surg.</w:t>
        </w:r>
      </w:hyperlink>
      <w:r w:rsidR="008754CD" w:rsidRPr="00D27FC6">
        <w:rPr>
          <w:rFonts w:ascii="Arial" w:eastAsia="Times New Roman" w:hAnsi="Arial" w:cs="Arial"/>
          <w:color w:val="000000"/>
          <w:lang w:eastAsia="en-GB"/>
        </w:rPr>
        <w:t> 1992 May</w:t>
      </w:r>
      <w:proofErr w:type="gramStart"/>
      <w:r w:rsidR="008754CD" w:rsidRPr="00D27FC6">
        <w:rPr>
          <w:rFonts w:ascii="Arial" w:eastAsia="Times New Roman" w:hAnsi="Arial" w:cs="Arial"/>
          <w:color w:val="000000"/>
          <w:lang w:eastAsia="en-GB"/>
        </w:rPr>
        <w:t>;28</w:t>
      </w:r>
      <w:proofErr w:type="gramEnd"/>
      <w:r w:rsidR="008754CD" w:rsidRPr="00D27FC6">
        <w:rPr>
          <w:rFonts w:ascii="Arial" w:eastAsia="Times New Roman" w:hAnsi="Arial" w:cs="Arial"/>
          <w:color w:val="000000"/>
          <w:lang w:eastAsia="en-GB"/>
        </w:rPr>
        <w:t>(5):491-9; discussion 499-501.</w:t>
      </w:r>
    </w:p>
    <w:p w:rsidR="008754CD" w:rsidRPr="00D27FC6" w:rsidRDefault="008754CD" w:rsidP="008754CD">
      <w:pPr>
        <w:shd w:val="clear" w:color="auto" w:fill="FFFFFF"/>
        <w:spacing w:before="120" w:after="120" w:line="300" w:lineRule="atLeast"/>
        <w:outlineLvl w:val="0"/>
        <w:rPr>
          <w:rFonts w:ascii="Arial" w:eastAsia="Times New Roman" w:hAnsi="Arial" w:cs="Arial"/>
          <w:b/>
          <w:bCs/>
          <w:color w:val="000000"/>
          <w:kern w:val="36"/>
          <w:lang w:eastAsia="en-GB"/>
        </w:rPr>
      </w:pPr>
      <w:r w:rsidRPr="00D27FC6">
        <w:rPr>
          <w:rFonts w:ascii="Arial" w:eastAsia="Times New Roman" w:hAnsi="Arial" w:cs="Arial"/>
          <w:b/>
          <w:bCs/>
          <w:color w:val="000000"/>
          <w:kern w:val="36"/>
          <w:lang w:eastAsia="en-GB"/>
        </w:rPr>
        <w:t>Silicone breast implants and immune disease.</w:t>
      </w:r>
    </w:p>
    <w:p w:rsidR="008754CD" w:rsidRPr="00D27FC6" w:rsidRDefault="00911360" w:rsidP="008754CD">
      <w:pPr>
        <w:shd w:val="clear" w:color="auto" w:fill="FFFFFF"/>
        <w:spacing w:after="0" w:line="240" w:lineRule="auto"/>
        <w:rPr>
          <w:rFonts w:ascii="Arial" w:eastAsia="Times New Roman" w:hAnsi="Arial" w:cs="Arial"/>
          <w:color w:val="000000"/>
          <w:lang w:eastAsia="en-GB"/>
        </w:rPr>
      </w:pPr>
      <w:hyperlink r:id="rId30" w:history="1">
        <w:proofErr w:type="spellStart"/>
        <w:proofErr w:type="gramStart"/>
        <w:r w:rsidR="008754CD" w:rsidRPr="00D27FC6">
          <w:rPr>
            <w:rFonts w:ascii="Arial" w:eastAsia="Times New Roman" w:hAnsi="Arial" w:cs="Arial"/>
            <w:color w:val="660066"/>
            <w:u w:val="single"/>
            <w:lang w:eastAsia="en-GB"/>
          </w:rPr>
          <w:t>Shons</w:t>
        </w:r>
        <w:proofErr w:type="spellEnd"/>
        <w:r w:rsidR="008754CD" w:rsidRPr="00D27FC6">
          <w:rPr>
            <w:rFonts w:ascii="Arial" w:eastAsia="Times New Roman" w:hAnsi="Arial" w:cs="Arial"/>
            <w:color w:val="660066"/>
            <w:u w:val="single"/>
            <w:lang w:eastAsia="en-GB"/>
          </w:rPr>
          <w:t xml:space="preserve"> AR</w:t>
        </w:r>
      </w:hyperlink>
      <w:r w:rsidR="008754CD" w:rsidRPr="00D27FC6">
        <w:rPr>
          <w:rFonts w:ascii="Arial" w:eastAsia="Times New Roman" w:hAnsi="Arial" w:cs="Arial"/>
          <w:color w:val="000000"/>
          <w:vertAlign w:val="superscript"/>
          <w:lang w:eastAsia="en-GB"/>
        </w:rPr>
        <w:t>1</w:t>
      </w:r>
      <w:r w:rsidR="008754CD" w:rsidRPr="00D27FC6">
        <w:rPr>
          <w:rFonts w:ascii="Arial" w:eastAsia="Times New Roman" w:hAnsi="Arial" w:cs="Arial"/>
          <w:color w:val="000000"/>
          <w:lang w:eastAsia="en-GB"/>
        </w:rPr>
        <w:t>, </w:t>
      </w:r>
      <w:hyperlink r:id="rId31" w:history="1">
        <w:r w:rsidR="008754CD" w:rsidRPr="00D27FC6">
          <w:rPr>
            <w:rFonts w:ascii="Arial" w:eastAsia="Times New Roman" w:hAnsi="Arial" w:cs="Arial"/>
            <w:color w:val="660066"/>
            <w:u w:val="single"/>
            <w:lang w:eastAsia="en-GB"/>
          </w:rPr>
          <w:t>Schubert W</w:t>
        </w:r>
      </w:hyperlink>
      <w:r w:rsidR="008754CD" w:rsidRPr="00D27FC6">
        <w:rPr>
          <w:rFonts w:ascii="Arial" w:eastAsia="Times New Roman" w:hAnsi="Arial" w:cs="Arial"/>
          <w:color w:val="000000"/>
          <w:lang w:eastAsia="en-GB"/>
        </w:rPr>
        <w:t>.</w:t>
      </w:r>
      <w:proofErr w:type="gramEnd"/>
    </w:p>
    <w:p w:rsidR="008754CD" w:rsidRPr="00D27FC6" w:rsidRDefault="00911360" w:rsidP="008754CD">
      <w:pPr>
        <w:shd w:val="clear" w:color="auto" w:fill="FFFFFF"/>
        <w:spacing w:after="0" w:line="240" w:lineRule="auto"/>
        <w:outlineLvl w:val="2"/>
        <w:rPr>
          <w:rFonts w:ascii="Arial" w:eastAsia="Times New Roman" w:hAnsi="Arial" w:cs="Arial"/>
          <w:b/>
          <w:bCs/>
          <w:color w:val="724128"/>
          <w:lang w:eastAsia="en-GB"/>
        </w:rPr>
      </w:pPr>
      <w:hyperlink r:id="rId32" w:tooltip="Open/close author information list" w:history="1">
        <w:r w:rsidR="008754CD" w:rsidRPr="00D27FC6">
          <w:rPr>
            <w:rFonts w:ascii="Arial" w:eastAsia="Times New Roman" w:hAnsi="Arial" w:cs="Arial"/>
            <w:b/>
            <w:bCs/>
            <w:color w:val="660066"/>
            <w:u w:val="single"/>
            <w:lang w:eastAsia="en-GB"/>
          </w:rPr>
          <w:t>Author information</w:t>
        </w:r>
      </w:hyperlink>
    </w:p>
    <w:p w:rsidR="008754CD" w:rsidRPr="00D27FC6" w:rsidRDefault="008754CD" w:rsidP="008754CD">
      <w:pPr>
        <w:shd w:val="clear" w:color="auto" w:fill="FFFFFF"/>
        <w:spacing w:after="0" w:line="240" w:lineRule="auto"/>
        <w:outlineLvl w:val="2"/>
        <w:rPr>
          <w:rFonts w:ascii="Arial" w:eastAsia="Times New Roman" w:hAnsi="Arial" w:cs="Arial"/>
          <w:b/>
          <w:bCs/>
          <w:color w:val="985735"/>
          <w:lang w:eastAsia="en-GB"/>
        </w:rPr>
      </w:pPr>
      <w:r w:rsidRPr="00D27FC6">
        <w:rPr>
          <w:rFonts w:ascii="Arial" w:eastAsia="Times New Roman" w:hAnsi="Arial" w:cs="Arial"/>
          <w:b/>
          <w:bCs/>
          <w:color w:val="985735"/>
          <w:lang w:eastAsia="en-GB"/>
        </w:rPr>
        <w:t>Abstract</w:t>
      </w:r>
    </w:p>
    <w:p w:rsidR="008754CD" w:rsidRPr="00D27FC6" w:rsidRDefault="008754CD" w:rsidP="008754CD">
      <w:pPr>
        <w:shd w:val="clear" w:color="auto" w:fill="FFFFFF"/>
        <w:spacing w:after="120" w:line="369" w:lineRule="atLeast"/>
        <w:rPr>
          <w:rFonts w:ascii="Arial" w:eastAsia="Times New Roman" w:hAnsi="Arial" w:cs="Arial"/>
          <w:color w:val="000000"/>
          <w:lang w:eastAsia="en-GB"/>
        </w:rPr>
      </w:pPr>
      <w:r w:rsidRPr="00D27FC6">
        <w:rPr>
          <w:rFonts w:ascii="Arial" w:eastAsia="Times New Roman" w:hAnsi="Arial" w:cs="Arial"/>
          <w:color w:val="000000"/>
          <w:lang w:eastAsia="en-GB"/>
        </w:rPr>
        <w:t xml:space="preserve">Silicone was originally regarded as inert in the human body. Silicone medical devices have been associated with various complications that may involve an immune reaction to silicone or a silicone organic complex. There have been more than 80 cases reported in the medical literature of a varied systemic autoimmune illness in patients who have had various foreign materials placed in the breast. Controversy exists as to which complications have a cause and effect relationship, and which represent coincidental findings. It is difficult to distinguish between nonspecific local reactions and reactions that have an immunological basis. Approximately 1,000,000 to 2,000,000 women in the United States have had silicone breast implants inserted for reconstruction or augmentation </w:t>
      </w:r>
      <w:proofErr w:type="spellStart"/>
      <w:r w:rsidRPr="00D27FC6">
        <w:rPr>
          <w:rFonts w:ascii="Arial" w:eastAsia="Times New Roman" w:hAnsi="Arial" w:cs="Arial"/>
          <w:color w:val="000000"/>
          <w:lang w:eastAsia="en-GB"/>
        </w:rPr>
        <w:t>mammaplasty</w:t>
      </w:r>
      <w:proofErr w:type="spellEnd"/>
      <w:r w:rsidRPr="00D27FC6">
        <w:rPr>
          <w:rFonts w:ascii="Arial" w:eastAsia="Times New Roman" w:hAnsi="Arial" w:cs="Arial"/>
          <w:color w:val="000000"/>
          <w:lang w:eastAsia="en-GB"/>
        </w:rPr>
        <w:t xml:space="preserve">; 28 of those patients have been reported to have developed a systemic autoimmune disease. Data on the 28 reported cases do not in any way prove a causal relationship between breast implants and immune disease. Given the natural incidence of autoimmune diseases, we would expect a coincidental occurrence in the United States of more than 1,000 cases of autoimmune disease in women who had undergone breast implant surgery. Additional information must be obtained to resolve the question. The true incidence of autoimmune disease in patients with implants needs to be determined. A prospective registry of implant patients should be established and comprehensive retrospective information obtained on the implant patient population. Further experimental work is necessary on the </w:t>
      </w:r>
      <w:proofErr w:type="spellStart"/>
      <w:r w:rsidRPr="00D27FC6">
        <w:rPr>
          <w:rFonts w:ascii="Arial" w:eastAsia="Times New Roman" w:hAnsi="Arial" w:cs="Arial"/>
          <w:color w:val="000000"/>
          <w:lang w:eastAsia="en-GB"/>
        </w:rPr>
        <w:t>bioreactivity</w:t>
      </w:r>
      <w:proofErr w:type="spellEnd"/>
      <w:r w:rsidRPr="00D27FC6">
        <w:rPr>
          <w:rFonts w:ascii="Arial" w:eastAsia="Times New Roman" w:hAnsi="Arial" w:cs="Arial"/>
          <w:color w:val="000000"/>
          <w:lang w:eastAsia="en-GB"/>
        </w:rPr>
        <w:t xml:space="preserve"> of silicone. Patients with implants and autoimmune disease, once identified, must be carefully evaluated by physicians who are experienced in the treatment of autoimmune disease.</w:t>
      </w: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2E63BD" w:rsidRPr="00D27FC6" w:rsidRDefault="002E63BD">
      <w:pPr>
        <w:rPr>
          <w:rFonts w:ascii="Arial" w:hAnsi="Arial" w:cs="Arial"/>
        </w:rPr>
      </w:pPr>
    </w:p>
    <w:p w:rsidR="00D27FC6" w:rsidRPr="00D27FC6" w:rsidRDefault="00911360" w:rsidP="00D27FC6">
      <w:pPr>
        <w:spacing w:line="238" w:lineRule="atLeast"/>
        <w:rPr>
          <w:rFonts w:ascii="Arial" w:hAnsi="Arial" w:cs="Arial"/>
          <w:color w:val="000000"/>
        </w:rPr>
      </w:pPr>
      <w:hyperlink r:id="rId33" w:tooltip="Annals of internal medicine." w:history="1">
        <w:r w:rsidR="00D27FC6" w:rsidRPr="00D27FC6">
          <w:rPr>
            <w:rStyle w:val="Hyperlink"/>
            <w:rFonts w:ascii="Arial" w:hAnsi="Arial" w:cs="Arial"/>
            <w:color w:val="2222CC"/>
          </w:rPr>
          <w:t>Ann Intern Med.</w:t>
        </w:r>
      </w:hyperlink>
      <w:r w:rsidR="00D27FC6" w:rsidRPr="00D27FC6">
        <w:rPr>
          <w:rFonts w:ascii="Arial" w:hAnsi="Arial" w:cs="Arial"/>
          <w:color w:val="000000"/>
        </w:rPr>
        <w:t xml:space="preserve"> 2016 Feb 2</w:t>
      </w:r>
      <w:proofErr w:type="gramStart"/>
      <w:r w:rsidR="00D27FC6" w:rsidRPr="00D27FC6">
        <w:rPr>
          <w:rFonts w:ascii="Arial" w:hAnsi="Arial" w:cs="Arial"/>
          <w:color w:val="000000"/>
        </w:rPr>
        <w:t>;164</w:t>
      </w:r>
      <w:proofErr w:type="gramEnd"/>
      <w:r w:rsidR="00D27FC6" w:rsidRPr="00D27FC6">
        <w:rPr>
          <w:rFonts w:ascii="Arial" w:hAnsi="Arial" w:cs="Arial"/>
          <w:color w:val="000000"/>
        </w:rPr>
        <w:t xml:space="preserve">(3):164-75. </w:t>
      </w:r>
      <w:proofErr w:type="spellStart"/>
      <w:proofErr w:type="gramStart"/>
      <w:r w:rsidR="00D27FC6" w:rsidRPr="00D27FC6">
        <w:rPr>
          <w:rFonts w:ascii="Arial" w:hAnsi="Arial" w:cs="Arial"/>
          <w:color w:val="000000"/>
        </w:rPr>
        <w:t>doi</w:t>
      </w:r>
      <w:proofErr w:type="spellEnd"/>
      <w:proofErr w:type="gramEnd"/>
      <w:r w:rsidR="00D27FC6" w:rsidRPr="00D27FC6">
        <w:rPr>
          <w:rFonts w:ascii="Arial" w:hAnsi="Arial" w:cs="Arial"/>
          <w:color w:val="000000"/>
        </w:rPr>
        <w:t xml:space="preserve">: 10.7326/M15-1169. </w:t>
      </w:r>
      <w:proofErr w:type="spellStart"/>
      <w:r w:rsidR="00D27FC6" w:rsidRPr="00D27FC6">
        <w:rPr>
          <w:rFonts w:ascii="Arial" w:hAnsi="Arial" w:cs="Arial"/>
          <w:color w:val="000000"/>
        </w:rPr>
        <w:t>Epub</w:t>
      </w:r>
      <w:proofErr w:type="spellEnd"/>
      <w:r w:rsidR="00D27FC6" w:rsidRPr="00D27FC6">
        <w:rPr>
          <w:rFonts w:ascii="Arial" w:hAnsi="Arial" w:cs="Arial"/>
          <w:color w:val="000000"/>
        </w:rPr>
        <w:t xml:space="preserve"> 2015 Nov 10.</w:t>
      </w:r>
    </w:p>
    <w:p w:rsidR="00D27FC6" w:rsidRPr="00D27FC6" w:rsidRDefault="00D27FC6" w:rsidP="00D27FC6">
      <w:pPr>
        <w:pStyle w:val="Heading1"/>
        <w:spacing w:before="137" w:beforeAutospacing="0" w:after="137" w:afterAutospacing="0" w:line="341" w:lineRule="atLeast"/>
        <w:rPr>
          <w:rFonts w:ascii="Arial" w:hAnsi="Arial" w:cs="Arial"/>
          <w:color w:val="000000"/>
          <w:sz w:val="22"/>
          <w:szCs w:val="22"/>
        </w:rPr>
      </w:pPr>
      <w:r w:rsidRPr="00D27FC6">
        <w:rPr>
          <w:rFonts w:ascii="Arial" w:hAnsi="Arial" w:cs="Arial"/>
          <w:color w:val="000000"/>
          <w:sz w:val="22"/>
          <w:szCs w:val="22"/>
        </w:rPr>
        <w:t xml:space="preserve">Long-Term Health Outcomes in Women </w:t>
      </w:r>
      <w:proofErr w:type="gramStart"/>
      <w:r w:rsidRPr="00D27FC6">
        <w:rPr>
          <w:rFonts w:ascii="Arial" w:hAnsi="Arial" w:cs="Arial"/>
          <w:color w:val="000000"/>
          <w:sz w:val="22"/>
          <w:szCs w:val="22"/>
        </w:rPr>
        <w:t>With</w:t>
      </w:r>
      <w:proofErr w:type="gramEnd"/>
      <w:r w:rsidRPr="00D27FC6">
        <w:rPr>
          <w:rFonts w:ascii="Arial" w:hAnsi="Arial" w:cs="Arial"/>
          <w:color w:val="000000"/>
          <w:sz w:val="22"/>
          <w:szCs w:val="22"/>
        </w:rPr>
        <w:t xml:space="preserve"> Silicone Gel Breast Implants: A Systematic Review.</w:t>
      </w:r>
    </w:p>
    <w:p w:rsidR="00D27FC6" w:rsidRPr="00D27FC6" w:rsidRDefault="00911360" w:rsidP="00D27FC6">
      <w:pPr>
        <w:rPr>
          <w:rFonts w:ascii="Arial" w:hAnsi="Arial" w:cs="Arial"/>
          <w:color w:val="000000"/>
        </w:rPr>
      </w:pPr>
      <w:hyperlink r:id="rId34" w:history="1">
        <w:r w:rsidR="00D27FC6" w:rsidRPr="00D27FC6">
          <w:rPr>
            <w:rStyle w:val="Hyperlink"/>
            <w:rFonts w:ascii="Arial" w:hAnsi="Arial" w:cs="Arial"/>
            <w:color w:val="333333"/>
          </w:rPr>
          <w:t>Balk EM</w:t>
        </w:r>
      </w:hyperlink>
      <w:r w:rsidR="00D27FC6" w:rsidRPr="00D27FC6">
        <w:rPr>
          <w:rFonts w:ascii="Arial" w:hAnsi="Arial" w:cs="Arial"/>
          <w:color w:val="000000"/>
        </w:rPr>
        <w:t xml:space="preserve">, </w:t>
      </w:r>
      <w:hyperlink r:id="rId35" w:history="1">
        <w:proofErr w:type="spellStart"/>
        <w:r w:rsidR="00D27FC6" w:rsidRPr="00D27FC6">
          <w:rPr>
            <w:rStyle w:val="Hyperlink"/>
            <w:rFonts w:ascii="Arial" w:hAnsi="Arial" w:cs="Arial"/>
            <w:color w:val="333333"/>
          </w:rPr>
          <w:t>Earley</w:t>
        </w:r>
        <w:proofErr w:type="spellEnd"/>
        <w:r w:rsidR="00D27FC6" w:rsidRPr="00D27FC6">
          <w:rPr>
            <w:rStyle w:val="Hyperlink"/>
            <w:rFonts w:ascii="Arial" w:hAnsi="Arial" w:cs="Arial"/>
            <w:color w:val="333333"/>
          </w:rPr>
          <w:t xml:space="preserve"> A</w:t>
        </w:r>
      </w:hyperlink>
      <w:r w:rsidR="00D27FC6" w:rsidRPr="00D27FC6">
        <w:rPr>
          <w:rFonts w:ascii="Arial" w:hAnsi="Arial" w:cs="Arial"/>
          <w:color w:val="000000"/>
        </w:rPr>
        <w:t xml:space="preserve">, </w:t>
      </w:r>
      <w:hyperlink r:id="rId36" w:history="1">
        <w:proofErr w:type="spellStart"/>
        <w:r w:rsidR="00D27FC6" w:rsidRPr="00D27FC6">
          <w:rPr>
            <w:rStyle w:val="Hyperlink"/>
            <w:rFonts w:ascii="Arial" w:hAnsi="Arial" w:cs="Arial"/>
            <w:color w:val="333333"/>
          </w:rPr>
          <w:t>Avendano</w:t>
        </w:r>
        <w:proofErr w:type="spellEnd"/>
        <w:r w:rsidR="00D27FC6" w:rsidRPr="00D27FC6">
          <w:rPr>
            <w:rStyle w:val="Hyperlink"/>
            <w:rFonts w:ascii="Arial" w:hAnsi="Arial" w:cs="Arial"/>
            <w:color w:val="333333"/>
          </w:rPr>
          <w:t xml:space="preserve"> EA</w:t>
        </w:r>
      </w:hyperlink>
      <w:r w:rsidR="00D27FC6" w:rsidRPr="00D27FC6">
        <w:rPr>
          <w:rFonts w:ascii="Arial" w:hAnsi="Arial" w:cs="Arial"/>
          <w:color w:val="000000"/>
        </w:rPr>
        <w:t xml:space="preserve">, </w:t>
      </w:r>
      <w:hyperlink r:id="rId37" w:history="1">
        <w:r w:rsidR="00D27FC6" w:rsidRPr="00D27FC6">
          <w:rPr>
            <w:rStyle w:val="Hyperlink"/>
            <w:rFonts w:ascii="Arial" w:hAnsi="Arial" w:cs="Arial"/>
            <w:color w:val="333333"/>
          </w:rPr>
          <w:t>Raman G</w:t>
        </w:r>
      </w:hyperlink>
      <w:r w:rsidR="00D27FC6" w:rsidRPr="00D27FC6">
        <w:rPr>
          <w:rFonts w:ascii="Arial" w:hAnsi="Arial" w:cs="Arial"/>
          <w:color w:val="000000"/>
        </w:rPr>
        <w:t>.</w:t>
      </w:r>
    </w:p>
    <w:p w:rsidR="00D27FC6" w:rsidRPr="00D27FC6" w:rsidRDefault="00D27FC6" w:rsidP="00D27FC6">
      <w:pPr>
        <w:pStyle w:val="Heading3"/>
        <w:spacing w:before="0" w:beforeAutospacing="0" w:after="0" w:afterAutospacing="0" w:line="269" w:lineRule="atLeast"/>
        <w:rPr>
          <w:rFonts w:ascii="Arial" w:hAnsi="Arial" w:cs="Arial"/>
          <w:color w:val="985735"/>
          <w:sz w:val="22"/>
          <w:szCs w:val="22"/>
        </w:rPr>
      </w:pPr>
      <w:r w:rsidRPr="00D27FC6">
        <w:rPr>
          <w:rFonts w:ascii="Arial" w:hAnsi="Arial" w:cs="Arial"/>
          <w:color w:val="985735"/>
          <w:sz w:val="22"/>
          <w:szCs w:val="22"/>
        </w:rPr>
        <w:t>Abstract</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BACKGROUND: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Silicone gel breast implants were removed from the U.S. market for cosmetic use in 1992 owing to safety concerns. They were reintroduced in 2006, with a call for improved surveillance of clinical outcomes.</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PURPOSE: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proofErr w:type="gramStart"/>
      <w:r w:rsidRPr="00D27FC6">
        <w:rPr>
          <w:rFonts w:ascii="Arial" w:hAnsi="Arial" w:cs="Arial"/>
          <w:color w:val="000000"/>
          <w:sz w:val="22"/>
          <w:szCs w:val="22"/>
        </w:rPr>
        <w:t>To systematically review the literature regarding specific long-term health outcomes in women with silicone gel breast implants, including cancer; connective tissue, rheumatologic, and autoimmune diseases; neurologic diseases; reproductive issues, including lactation; offspring issues; and mental health issues (depression and suicide).</w:t>
      </w:r>
      <w:proofErr w:type="gramEnd"/>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DATA SOURCES: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proofErr w:type="gramStart"/>
      <w:r w:rsidRPr="00D27FC6">
        <w:rPr>
          <w:rFonts w:ascii="Arial" w:hAnsi="Arial" w:cs="Arial"/>
          <w:color w:val="000000"/>
          <w:sz w:val="22"/>
          <w:szCs w:val="22"/>
        </w:rPr>
        <w:t xml:space="preserve">MEDLINE, EMBASE, and Ovid </w:t>
      </w:r>
      <w:proofErr w:type="spellStart"/>
      <w:r w:rsidRPr="00D27FC6">
        <w:rPr>
          <w:rFonts w:ascii="Arial" w:hAnsi="Arial" w:cs="Arial"/>
          <w:color w:val="000000"/>
          <w:sz w:val="22"/>
          <w:szCs w:val="22"/>
        </w:rPr>
        <w:t>Healthstar</w:t>
      </w:r>
      <w:proofErr w:type="spellEnd"/>
      <w:r w:rsidRPr="00D27FC6">
        <w:rPr>
          <w:rFonts w:ascii="Arial" w:hAnsi="Arial" w:cs="Arial"/>
          <w:color w:val="000000"/>
          <w:sz w:val="22"/>
          <w:szCs w:val="22"/>
        </w:rPr>
        <w:t xml:space="preserve"> (inception through 30 June 2015), and the Cochrane Central Register of Controlled Trials and Cochrane Database of Systematic Reviews (through the first quarter of 2015).</w:t>
      </w:r>
      <w:proofErr w:type="gramEnd"/>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STUDY SELECTION: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 xml:space="preserve">4 </w:t>
      </w:r>
      <w:proofErr w:type="gramStart"/>
      <w:r w:rsidRPr="00D27FC6">
        <w:rPr>
          <w:rFonts w:ascii="Arial" w:hAnsi="Arial" w:cs="Arial"/>
          <w:color w:val="000000"/>
          <w:sz w:val="22"/>
          <w:szCs w:val="22"/>
        </w:rPr>
        <w:t>researchers</w:t>
      </w:r>
      <w:proofErr w:type="gramEnd"/>
      <w:r w:rsidRPr="00D27FC6">
        <w:rPr>
          <w:rFonts w:ascii="Arial" w:hAnsi="Arial" w:cs="Arial"/>
          <w:color w:val="000000"/>
          <w:sz w:val="22"/>
          <w:szCs w:val="22"/>
        </w:rPr>
        <w:t xml:space="preserve"> double-screened articles for longitudinal studies that compared women with and without breast implants and reported long-term health outcomes of interest.</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DATA EXTRACTION: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4 researchers extracted data on participant and implant characteristics, analytic methods, and results.</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DATA SYNTHESIS: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 xml:space="preserve">32 studies (in 58 publications) met eligibility criteria. Random-effects model meta-analyses of effect sizes were conducted when feasible. For most outcomes, there was at most only a single adequately adjusted study, which usually found no significant associations. There were possible associations with decreased risk for primary breast and endometrial cancers and increased risks for lung cancer, rheumatoid arthritis, </w:t>
      </w:r>
      <w:proofErr w:type="spellStart"/>
      <w:r w:rsidRPr="00D27FC6">
        <w:rPr>
          <w:rFonts w:ascii="Arial" w:hAnsi="Arial" w:cs="Arial"/>
          <w:color w:val="000000"/>
          <w:sz w:val="22"/>
          <w:szCs w:val="22"/>
        </w:rPr>
        <w:t>Sjögren</w:t>
      </w:r>
      <w:proofErr w:type="spellEnd"/>
      <w:r w:rsidRPr="00D27FC6">
        <w:rPr>
          <w:rFonts w:ascii="Arial" w:hAnsi="Arial" w:cs="Arial"/>
          <w:color w:val="000000"/>
          <w:sz w:val="22"/>
          <w:szCs w:val="22"/>
        </w:rPr>
        <w:t xml:space="preserve"> syndrome, and Raynaud syndrome. Evidence on breast implants and other outcomes either was limited or did not exist.</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LIMITATION: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The evidence was most frequently not specific to silicone gel implants, and studies were rarely adequately adjusted for potential confounders.</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CONCLUSION: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r w:rsidRPr="00D27FC6">
        <w:rPr>
          <w:rFonts w:ascii="Arial" w:hAnsi="Arial" w:cs="Arial"/>
          <w:color w:val="000000"/>
          <w:sz w:val="22"/>
          <w:szCs w:val="22"/>
        </w:rPr>
        <w:t xml:space="preserve">The evidence remains inconclusive about any association between silicone gel implants and long-term health outcomes. Better evidence is needed from existing large studies, which can be </w:t>
      </w:r>
      <w:proofErr w:type="spellStart"/>
      <w:r w:rsidRPr="00D27FC6">
        <w:rPr>
          <w:rFonts w:ascii="Arial" w:hAnsi="Arial" w:cs="Arial"/>
          <w:color w:val="000000"/>
          <w:sz w:val="22"/>
          <w:szCs w:val="22"/>
        </w:rPr>
        <w:t>reanalyzed</w:t>
      </w:r>
      <w:proofErr w:type="spellEnd"/>
      <w:r w:rsidRPr="00D27FC6">
        <w:rPr>
          <w:rFonts w:ascii="Arial" w:hAnsi="Arial" w:cs="Arial"/>
          <w:color w:val="000000"/>
          <w:sz w:val="22"/>
          <w:szCs w:val="22"/>
        </w:rPr>
        <w:t xml:space="preserve"> to clarify the strength of associations between silicone gel implants and health outcomes.</w:t>
      </w:r>
    </w:p>
    <w:p w:rsidR="00D27FC6" w:rsidRPr="00D27FC6" w:rsidRDefault="00D27FC6" w:rsidP="00D27FC6">
      <w:pPr>
        <w:pStyle w:val="Heading4"/>
        <w:spacing w:before="0" w:beforeAutospacing="0" w:after="0" w:afterAutospacing="0" w:line="298" w:lineRule="atLeast"/>
        <w:ind w:right="49"/>
        <w:rPr>
          <w:rFonts w:ascii="Arial" w:hAnsi="Arial" w:cs="Arial"/>
          <w:caps/>
          <w:color w:val="000000"/>
          <w:sz w:val="22"/>
          <w:szCs w:val="22"/>
        </w:rPr>
      </w:pPr>
      <w:r w:rsidRPr="00D27FC6">
        <w:rPr>
          <w:rFonts w:ascii="Arial" w:hAnsi="Arial" w:cs="Arial"/>
          <w:caps/>
          <w:color w:val="000000"/>
          <w:sz w:val="22"/>
          <w:szCs w:val="22"/>
        </w:rPr>
        <w:t xml:space="preserve">PRIMARY FUNDING SOURCE: </w:t>
      </w:r>
    </w:p>
    <w:p w:rsidR="00D27FC6" w:rsidRPr="00D27FC6" w:rsidRDefault="00D27FC6" w:rsidP="00D27FC6">
      <w:pPr>
        <w:pStyle w:val="NormalWeb"/>
        <w:spacing w:before="0" w:beforeAutospacing="0" w:after="101" w:afterAutospacing="0" w:line="298" w:lineRule="atLeast"/>
        <w:rPr>
          <w:rFonts w:ascii="Arial" w:hAnsi="Arial" w:cs="Arial"/>
          <w:color w:val="000000"/>
          <w:sz w:val="22"/>
          <w:szCs w:val="22"/>
        </w:rPr>
      </w:pPr>
      <w:proofErr w:type="gramStart"/>
      <w:r w:rsidRPr="00D27FC6">
        <w:rPr>
          <w:rFonts w:ascii="Arial" w:hAnsi="Arial" w:cs="Arial"/>
          <w:color w:val="000000"/>
          <w:sz w:val="22"/>
          <w:szCs w:val="22"/>
        </w:rPr>
        <w:t>The Plastic Surgery Foundation.</w:t>
      </w:r>
      <w:proofErr w:type="gramEnd"/>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D27FC6" w:rsidRPr="00D27FC6" w:rsidRDefault="00D27FC6" w:rsidP="002E63BD">
      <w:pPr>
        <w:pStyle w:val="NormalWeb"/>
        <w:spacing w:before="2" w:after="2"/>
        <w:rPr>
          <w:rFonts w:ascii="Arial" w:hAnsi="Arial" w:cs="Arial"/>
          <w:b/>
          <w:sz w:val="22"/>
          <w:szCs w:val="22"/>
        </w:rPr>
      </w:pPr>
    </w:p>
    <w:p w:rsidR="002E63BD" w:rsidRPr="00D27FC6" w:rsidRDefault="002E63BD" w:rsidP="002E63BD">
      <w:pPr>
        <w:pStyle w:val="NormalWeb"/>
        <w:spacing w:before="2" w:after="2"/>
        <w:rPr>
          <w:rFonts w:ascii="Arial" w:hAnsi="Arial" w:cs="Arial"/>
          <w:b/>
          <w:sz w:val="22"/>
          <w:szCs w:val="22"/>
        </w:rPr>
      </w:pPr>
      <w:r w:rsidRPr="00D27FC6">
        <w:rPr>
          <w:rFonts w:ascii="Arial" w:hAnsi="Arial" w:cs="Arial"/>
          <w:b/>
          <w:sz w:val="22"/>
          <w:szCs w:val="22"/>
        </w:rPr>
        <w:lastRenderedPageBreak/>
        <w:t>Annals of Surgery May 2018</w:t>
      </w:r>
    </w:p>
    <w:p w:rsidR="002E63BD" w:rsidRPr="00D27FC6" w:rsidRDefault="002E63BD" w:rsidP="002E63BD">
      <w:pPr>
        <w:pStyle w:val="NormalWeb"/>
        <w:spacing w:before="2" w:after="2"/>
        <w:rPr>
          <w:rFonts w:ascii="Arial" w:hAnsi="Arial" w:cs="Arial"/>
          <w:b/>
          <w:sz w:val="22"/>
          <w:szCs w:val="22"/>
        </w:rPr>
      </w:pPr>
      <w:r w:rsidRPr="00D27FC6">
        <w:rPr>
          <w:rFonts w:ascii="Arial" w:hAnsi="Arial" w:cs="Arial"/>
          <w:b/>
          <w:sz w:val="22"/>
          <w:szCs w:val="22"/>
        </w:rPr>
        <w:t xml:space="preserve">US FDA Breast Implant </w:t>
      </w:r>
      <w:proofErr w:type="spellStart"/>
      <w:r w:rsidRPr="00D27FC6">
        <w:rPr>
          <w:rFonts w:ascii="Arial" w:hAnsi="Arial" w:cs="Arial"/>
          <w:b/>
          <w:sz w:val="22"/>
          <w:szCs w:val="22"/>
        </w:rPr>
        <w:t>Postapproval</w:t>
      </w:r>
      <w:proofErr w:type="spellEnd"/>
      <w:r w:rsidRPr="00D27FC6">
        <w:rPr>
          <w:rFonts w:ascii="Arial" w:hAnsi="Arial" w:cs="Arial"/>
          <w:b/>
          <w:sz w:val="22"/>
          <w:szCs w:val="22"/>
        </w:rPr>
        <w:t xml:space="preserve"> Studies </w:t>
      </w:r>
    </w:p>
    <w:p w:rsidR="002E63BD" w:rsidRPr="00D27FC6" w:rsidRDefault="002E63BD" w:rsidP="002E63BD">
      <w:pPr>
        <w:pStyle w:val="NormalWeb"/>
        <w:spacing w:before="2" w:after="2"/>
        <w:rPr>
          <w:rFonts w:ascii="Arial" w:hAnsi="Arial" w:cs="Arial"/>
          <w:sz w:val="22"/>
          <w:szCs w:val="22"/>
        </w:rPr>
      </w:pPr>
      <w:r w:rsidRPr="00D27FC6">
        <w:rPr>
          <w:rFonts w:ascii="Arial" w:hAnsi="Arial" w:cs="Arial"/>
          <w:sz w:val="22"/>
          <w:szCs w:val="22"/>
        </w:rPr>
        <w:t xml:space="preserve">Long-term Outcomes in 99,993 Patients </w:t>
      </w:r>
    </w:p>
    <w:p w:rsidR="002E63BD" w:rsidRPr="00D27FC6" w:rsidRDefault="002E63BD" w:rsidP="002E63BD">
      <w:pPr>
        <w:pStyle w:val="NormalWeb"/>
        <w:spacing w:before="2" w:after="2"/>
        <w:rPr>
          <w:rFonts w:ascii="Arial" w:hAnsi="Arial" w:cs="Arial"/>
          <w:sz w:val="22"/>
          <w:szCs w:val="22"/>
        </w:rPr>
      </w:pPr>
      <w:r w:rsidRPr="00D27FC6">
        <w:rPr>
          <w:rFonts w:ascii="Arial" w:hAnsi="Arial" w:cs="Arial"/>
          <w:sz w:val="22"/>
          <w:szCs w:val="22"/>
        </w:rPr>
        <w:t xml:space="preserve">Christopher J. </w:t>
      </w:r>
      <w:proofErr w:type="spellStart"/>
      <w:r w:rsidRPr="00D27FC6">
        <w:rPr>
          <w:rFonts w:ascii="Arial" w:hAnsi="Arial" w:cs="Arial"/>
          <w:sz w:val="22"/>
          <w:szCs w:val="22"/>
        </w:rPr>
        <w:t>Coroneos</w:t>
      </w:r>
      <w:proofErr w:type="spellEnd"/>
      <w:r w:rsidRPr="00D27FC6">
        <w:rPr>
          <w:rFonts w:ascii="Arial" w:hAnsi="Arial" w:cs="Arial"/>
          <w:sz w:val="22"/>
          <w:szCs w:val="22"/>
        </w:rPr>
        <w:t xml:space="preserve">, MD, MSc, Jesse C. </w:t>
      </w:r>
      <w:proofErr w:type="spellStart"/>
      <w:r w:rsidRPr="00D27FC6">
        <w:rPr>
          <w:rFonts w:ascii="Arial" w:hAnsi="Arial" w:cs="Arial"/>
          <w:sz w:val="22"/>
          <w:szCs w:val="22"/>
        </w:rPr>
        <w:t>Selber</w:t>
      </w:r>
      <w:proofErr w:type="spellEnd"/>
      <w:r w:rsidRPr="00D27FC6">
        <w:rPr>
          <w:rFonts w:ascii="Arial" w:hAnsi="Arial" w:cs="Arial"/>
          <w:sz w:val="22"/>
          <w:szCs w:val="22"/>
        </w:rPr>
        <w:t xml:space="preserve">, MD, MPH, </w:t>
      </w:r>
      <w:proofErr w:type="spellStart"/>
      <w:r w:rsidRPr="00D27FC6">
        <w:rPr>
          <w:rFonts w:ascii="Arial" w:hAnsi="Arial" w:cs="Arial"/>
          <w:sz w:val="22"/>
          <w:szCs w:val="22"/>
        </w:rPr>
        <w:t>Anaeze</w:t>
      </w:r>
      <w:proofErr w:type="spellEnd"/>
      <w:r w:rsidRPr="00D27FC6">
        <w:rPr>
          <w:rFonts w:ascii="Arial" w:hAnsi="Arial" w:cs="Arial"/>
          <w:sz w:val="22"/>
          <w:szCs w:val="22"/>
        </w:rPr>
        <w:t xml:space="preserve"> C. </w:t>
      </w:r>
      <w:proofErr w:type="spellStart"/>
      <w:r w:rsidRPr="00D27FC6">
        <w:rPr>
          <w:rFonts w:ascii="Arial" w:hAnsi="Arial" w:cs="Arial"/>
          <w:sz w:val="22"/>
          <w:szCs w:val="22"/>
        </w:rPr>
        <w:t>Offodile</w:t>
      </w:r>
      <w:proofErr w:type="spellEnd"/>
      <w:r w:rsidRPr="00D27FC6">
        <w:rPr>
          <w:rFonts w:ascii="Arial" w:hAnsi="Arial" w:cs="Arial"/>
          <w:sz w:val="22"/>
          <w:szCs w:val="22"/>
        </w:rPr>
        <w:t xml:space="preserve"> II, MD, MPH, Charles E. Butler, MD, and Mark W. Clemens, MD </w:t>
      </w:r>
    </w:p>
    <w:p w:rsidR="002E63BD" w:rsidRPr="00D27FC6" w:rsidRDefault="002E63BD" w:rsidP="002E63BD">
      <w:pPr>
        <w:pStyle w:val="NormalWeb"/>
        <w:spacing w:before="2" w:after="120" w:line="360" w:lineRule="auto"/>
        <w:rPr>
          <w:rFonts w:ascii="Arial" w:hAnsi="Arial" w:cs="Arial"/>
          <w:sz w:val="22"/>
          <w:szCs w:val="22"/>
        </w:rPr>
      </w:pPr>
    </w:p>
    <w:p w:rsidR="002E63BD" w:rsidRPr="00D27FC6" w:rsidRDefault="002E63BD" w:rsidP="002E63BD">
      <w:pPr>
        <w:pStyle w:val="NormalWeb"/>
        <w:spacing w:before="2" w:after="120" w:line="360" w:lineRule="auto"/>
        <w:rPr>
          <w:rFonts w:ascii="Arial" w:hAnsi="Arial" w:cs="Arial"/>
          <w:sz w:val="22"/>
          <w:szCs w:val="22"/>
        </w:rPr>
      </w:pPr>
      <w:r w:rsidRPr="00D27FC6">
        <w:rPr>
          <w:rFonts w:ascii="Arial" w:hAnsi="Arial" w:cs="Arial"/>
          <w:sz w:val="22"/>
          <w:szCs w:val="22"/>
        </w:rPr>
        <w:t>Objective: To analyze the long-term safety and efficacy outcomes of patients with breast implants.</w:t>
      </w:r>
      <w:r w:rsidRPr="00D27FC6">
        <w:rPr>
          <w:rFonts w:ascii="Arial" w:hAnsi="Arial" w:cs="Arial"/>
          <w:sz w:val="22"/>
          <w:szCs w:val="22"/>
        </w:rPr>
        <w:br/>
        <w:t xml:space="preserve">Summary Background Data: Research is ongoing regarding the safety of silicone breast implants. Despite the number of patients with breast implants followed by United States Food and Drug Administration large </w:t>
      </w:r>
      <w:proofErr w:type="spellStart"/>
      <w:r w:rsidRPr="00D27FC6">
        <w:rPr>
          <w:rFonts w:ascii="Arial" w:hAnsi="Arial" w:cs="Arial"/>
          <w:sz w:val="22"/>
          <w:szCs w:val="22"/>
        </w:rPr>
        <w:t>postapproval</w:t>
      </w:r>
      <w:proofErr w:type="spellEnd"/>
      <w:r w:rsidRPr="00D27FC6">
        <w:rPr>
          <w:rFonts w:ascii="Arial" w:hAnsi="Arial" w:cs="Arial"/>
          <w:sz w:val="22"/>
          <w:szCs w:val="22"/>
        </w:rPr>
        <w:t xml:space="preserve"> studies (LPAS)</w:t>
      </w:r>
      <w:proofErr w:type="gramStart"/>
      <w:r w:rsidRPr="00D27FC6">
        <w:rPr>
          <w:rFonts w:ascii="Arial" w:hAnsi="Arial" w:cs="Arial"/>
          <w:sz w:val="22"/>
          <w:szCs w:val="22"/>
        </w:rPr>
        <w:t>,</w:t>
      </w:r>
      <w:proofErr w:type="gramEnd"/>
      <w:r w:rsidRPr="00D27FC6">
        <w:rPr>
          <w:rFonts w:ascii="Arial" w:hAnsi="Arial" w:cs="Arial"/>
          <w:sz w:val="22"/>
          <w:szCs w:val="22"/>
        </w:rPr>
        <w:t xml:space="preserve"> this database has not been thoroughly analyzed or reported. Methods: This is a </w:t>
      </w:r>
      <w:proofErr w:type="spellStart"/>
      <w:r w:rsidRPr="00D27FC6">
        <w:rPr>
          <w:rFonts w:ascii="Arial" w:hAnsi="Arial" w:cs="Arial"/>
          <w:sz w:val="22"/>
          <w:szCs w:val="22"/>
        </w:rPr>
        <w:t>multicentered</w:t>
      </w:r>
      <w:proofErr w:type="spellEnd"/>
      <w:r w:rsidRPr="00D27FC6">
        <w:rPr>
          <w:rFonts w:ascii="Arial" w:hAnsi="Arial" w:cs="Arial"/>
          <w:sz w:val="22"/>
          <w:szCs w:val="22"/>
        </w:rPr>
        <w:t xml:space="preserve">, cohort study. LPAS prospectively monitor long-term implant-related outcomes and systemic harms for silicone/saline implants from 2 manufacturers (Allergan and Mentor) placed for primary/ revision augmentation/reconstruction. Systemic </w:t>
      </w:r>
      <w:proofErr w:type="gramStart"/>
      <w:r w:rsidRPr="00D27FC6">
        <w:rPr>
          <w:rFonts w:ascii="Arial" w:hAnsi="Arial" w:cs="Arial"/>
          <w:sz w:val="22"/>
          <w:szCs w:val="22"/>
        </w:rPr>
        <w:t>harms,</w:t>
      </w:r>
      <w:proofErr w:type="gramEnd"/>
      <w:r w:rsidRPr="00D27FC6">
        <w:rPr>
          <w:rFonts w:ascii="Arial" w:hAnsi="Arial" w:cs="Arial"/>
          <w:sz w:val="22"/>
          <w:szCs w:val="22"/>
        </w:rPr>
        <w:t xml:space="preserve"> self-harm, and reproductive outcomes are compared with normative data. Implant-related com- plications are </w:t>
      </w:r>
      <w:proofErr w:type="spellStart"/>
      <w:r w:rsidRPr="00D27FC6">
        <w:rPr>
          <w:rFonts w:ascii="Arial" w:hAnsi="Arial" w:cs="Arial"/>
          <w:sz w:val="22"/>
          <w:szCs w:val="22"/>
        </w:rPr>
        <w:t>analyzed</w:t>
      </w:r>
      <w:proofErr w:type="spellEnd"/>
      <w:r w:rsidRPr="00D27FC6">
        <w:rPr>
          <w:rFonts w:ascii="Arial" w:hAnsi="Arial" w:cs="Arial"/>
          <w:sz w:val="22"/>
          <w:szCs w:val="22"/>
        </w:rPr>
        <w:t xml:space="preserve"> by implant composition and operative indication in the short and long terms. </w:t>
      </w:r>
    </w:p>
    <w:p w:rsidR="002E63BD" w:rsidRPr="00D27FC6" w:rsidRDefault="002E63BD" w:rsidP="002E63BD">
      <w:pPr>
        <w:pStyle w:val="NormalWeb"/>
        <w:spacing w:before="2" w:after="120" w:line="360" w:lineRule="auto"/>
        <w:rPr>
          <w:rFonts w:ascii="Arial" w:hAnsi="Arial" w:cs="Arial"/>
          <w:sz w:val="22"/>
          <w:szCs w:val="22"/>
        </w:rPr>
      </w:pPr>
      <w:r w:rsidRPr="00D27FC6">
        <w:rPr>
          <w:rFonts w:ascii="Arial" w:hAnsi="Arial" w:cs="Arial"/>
          <w:sz w:val="22"/>
          <w:szCs w:val="22"/>
        </w:rPr>
        <w:t xml:space="preserve">Results: LPAS data includes 99,993 patients, 56% of implants were silicone for primary augmentation. Long-term magnetic resonance imaging surveillance is under 5%. Compared with normative data, silicone implants are associated with higher rates of </w:t>
      </w:r>
      <w:proofErr w:type="spellStart"/>
      <w:r w:rsidRPr="00D27FC6">
        <w:rPr>
          <w:rFonts w:ascii="Arial" w:hAnsi="Arial" w:cs="Arial"/>
          <w:sz w:val="22"/>
          <w:szCs w:val="22"/>
        </w:rPr>
        <w:t>Sjogren</w:t>
      </w:r>
      <w:proofErr w:type="spellEnd"/>
      <w:r w:rsidRPr="00D27FC6">
        <w:rPr>
          <w:rFonts w:ascii="Arial" w:hAnsi="Arial" w:cs="Arial"/>
          <w:sz w:val="22"/>
          <w:szCs w:val="22"/>
        </w:rPr>
        <w:t xml:space="preserve"> syndrome (Standardized incidence ratio [SIR</w:t>
      </w:r>
      <w:proofErr w:type="gramStart"/>
      <w:r w:rsidRPr="00D27FC6">
        <w:rPr>
          <w:rFonts w:ascii="Arial" w:hAnsi="Arial" w:cs="Arial"/>
          <w:sz w:val="22"/>
          <w:szCs w:val="22"/>
        </w:rPr>
        <w:t>]8.14</w:t>
      </w:r>
      <w:proofErr w:type="gramEnd"/>
      <w:r w:rsidRPr="00D27FC6">
        <w:rPr>
          <w:rFonts w:ascii="Arial" w:hAnsi="Arial" w:cs="Arial"/>
          <w:sz w:val="22"/>
          <w:szCs w:val="22"/>
        </w:rPr>
        <w:t xml:space="preserve">), scleroderma (SIR 7.00), rheumatoid arthritis (SIR5.96), stillbirth (SIR4.50), and melanoma (SIR3.71). One case of BI-ALCL is reported. There is no association with suicide. In the short term, rupture is higher for saline (2.5% vs. 0.5%, P &lt; 0.001), and capsular contracture higher for silicone (5.0% vs. 2.8%, P &lt; 0.001). At 7 years, reoperation rate is 11.7% for primary augmentation, and 25% for primary/revision reconstruction. Capsular contracture (III/IV) occurs in 7.2% of primary augmentations, 12.7% primary reconstructions, and is the most common reason for reoperation among augmentations. </w:t>
      </w:r>
    </w:p>
    <w:p w:rsidR="002E63BD" w:rsidRPr="00D27FC6" w:rsidRDefault="002E63BD" w:rsidP="002E63BD">
      <w:pPr>
        <w:pStyle w:val="NormalWeb"/>
        <w:spacing w:before="2" w:after="120" w:line="360" w:lineRule="auto"/>
        <w:rPr>
          <w:rFonts w:ascii="Arial" w:hAnsi="Arial" w:cs="Arial"/>
          <w:sz w:val="22"/>
          <w:szCs w:val="22"/>
        </w:rPr>
      </w:pPr>
      <w:r w:rsidRPr="00D27FC6">
        <w:rPr>
          <w:rFonts w:ascii="Arial" w:hAnsi="Arial" w:cs="Arial"/>
          <w:sz w:val="22"/>
          <w:szCs w:val="22"/>
        </w:rPr>
        <w:t xml:space="preserve">Conclusions: This is the largest study of breast implant outcomes. Silicone implants are associated with an increased risk of certain rare harms; associations need to be further analyzed with patient-level data to provide conclusive evidence. Long-term safety and implant-related outcomes should inform patient and surgeon decision-making when selecting implants </w:t>
      </w:r>
    </w:p>
    <w:p w:rsidR="008754CD" w:rsidRDefault="008754CD"/>
    <w:sectPr w:rsidR="008754CD" w:rsidSect="008754C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5F1"/>
    <w:multiLevelType w:val="multilevel"/>
    <w:tmpl w:val="EDDA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CD"/>
    <w:rsid w:val="001B742A"/>
    <w:rsid w:val="00280D75"/>
    <w:rsid w:val="002E63BD"/>
    <w:rsid w:val="00423FD4"/>
    <w:rsid w:val="005836F6"/>
    <w:rsid w:val="007C3230"/>
    <w:rsid w:val="008754CD"/>
    <w:rsid w:val="00911360"/>
    <w:rsid w:val="009E2FE9"/>
    <w:rsid w:val="00C44622"/>
    <w:rsid w:val="00D27F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5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836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754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754C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4C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754C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754C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754CD"/>
    <w:rPr>
      <w:color w:val="0000FF"/>
      <w:u w:val="single"/>
    </w:rPr>
  </w:style>
  <w:style w:type="character" w:customStyle="1" w:styleId="highlight">
    <w:name w:val="highlight"/>
    <w:basedOn w:val="DefaultParagraphFont"/>
    <w:rsid w:val="008754CD"/>
  </w:style>
  <w:style w:type="character" w:customStyle="1" w:styleId="ui-ncbitoggler-master-text">
    <w:name w:val="ui-ncbitoggler-master-text"/>
    <w:basedOn w:val="DefaultParagraphFont"/>
    <w:rsid w:val="008754CD"/>
  </w:style>
  <w:style w:type="paragraph" w:styleId="NormalWeb">
    <w:name w:val="Normal (Web)"/>
    <w:basedOn w:val="Normal"/>
    <w:uiPriority w:val="99"/>
    <w:unhideWhenUsed/>
    <w:rsid w:val="008754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836F6"/>
    <w:rPr>
      <w:rFonts w:asciiTheme="majorHAnsi" w:eastAsiaTheme="majorEastAsia" w:hAnsiTheme="majorHAnsi" w:cstheme="majorBidi"/>
      <w:b/>
      <w:bCs/>
      <w:color w:val="4F81BD" w:themeColor="accent1"/>
      <w:sz w:val="26"/>
      <w:szCs w:val="26"/>
    </w:rPr>
  </w:style>
  <w:style w:type="character" w:customStyle="1" w:styleId="cit">
    <w:name w:val="cit"/>
    <w:basedOn w:val="DefaultParagraphFont"/>
    <w:rsid w:val="005836F6"/>
  </w:style>
  <w:style w:type="character" w:customStyle="1" w:styleId="doi">
    <w:name w:val="doi"/>
    <w:basedOn w:val="DefaultParagraphFont"/>
    <w:rsid w:val="005836F6"/>
  </w:style>
  <w:style w:type="character" w:customStyle="1" w:styleId="fm-citation-ids-label">
    <w:name w:val="fm-citation-ids-label"/>
    <w:basedOn w:val="DefaultParagraphFont"/>
    <w:rsid w:val="005836F6"/>
  </w:style>
  <w:style w:type="paragraph" w:customStyle="1" w:styleId="p">
    <w:name w:val="p"/>
    <w:basedOn w:val="Normal"/>
    <w:rsid w:val="005836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sktop">
    <w:name w:val="desktop"/>
    <w:basedOn w:val="DefaultParagraphFont"/>
    <w:rsid w:val="00583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5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836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754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754C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4C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754C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754C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754CD"/>
    <w:rPr>
      <w:color w:val="0000FF"/>
      <w:u w:val="single"/>
    </w:rPr>
  </w:style>
  <w:style w:type="character" w:customStyle="1" w:styleId="highlight">
    <w:name w:val="highlight"/>
    <w:basedOn w:val="DefaultParagraphFont"/>
    <w:rsid w:val="008754CD"/>
  </w:style>
  <w:style w:type="character" w:customStyle="1" w:styleId="ui-ncbitoggler-master-text">
    <w:name w:val="ui-ncbitoggler-master-text"/>
    <w:basedOn w:val="DefaultParagraphFont"/>
    <w:rsid w:val="008754CD"/>
  </w:style>
  <w:style w:type="paragraph" w:styleId="NormalWeb">
    <w:name w:val="Normal (Web)"/>
    <w:basedOn w:val="Normal"/>
    <w:uiPriority w:val="99"/>
    <w:unhideWhenUsed/>
    <w:rsid w:val="008754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836F6"/>
    <w:rPr>
      <w:rFonts w:asciiTheme="majorHAnsi" w:eastAsiaTheme="majorEastAsia" w:hAnsiTheme="majorHAnsi" w:cstheme="majorBidi"/>
      <w:b/>
      <w:bCs/>
      <w:color w:val="4F81BD" w:themeColor="accent1"/>
      <w:sz w:val="26"/>
      <w:szCs w:val="26"/>
    </w:rPr>
  </w:style>
  <w:style w:type="character" w:customStyle="1" w:styleId="cit">
    <w:name w:val="cit"/>
    <w:basedOn w:val="DefaultParagraphFont"/>
    <w:rsid w:val="005836F6"/>
  </w:style>
  <w:style w:type="character" w:customStyle="1" w:styleId="doi">
    <w:name w:val="doi"/>
    <w:basedOn w:val="DefaultParagraphFont"/>
    <w:rsid w:val="005836F6"/>
  </w:style>
  <w:style w:type="character" w:customStyle="1" w:styleId="fm-citation-ids-label">
    <w:name w:val="fm-citation-ids-label"/>
    <w:basedOn w:val="DefaultParagraphFont"/>
    <w:rsid w:val="005836F6"/>
  </w:style>
  <w:style w:type="paragraph" w:customStyle="1" w:styleId="p">
    <w:name w:val="p"/>
    <w:basedOn w:val="Normal"/>
    <w:rsid w:val="005836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sktop">
    <w:name w:val="desktop"/>
    <w:basedOn w:val="DefaultParagraphFont"/>
    <w:rsid w:val="0058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0786">
      <w:bodyDiv w:val="1"/>
      <w:marLeft w:val="0"/>
      <w:marRight w:val="0"/>
      <w:marTop w:val="0"/>
      <w:marBottom w:val="0"/>
      <w:divBdr>
        <w:top w:val="none" w:sz="0" w:space="0" w:color="auto"/>
        <w:left w:val="none" w:sz="0" w:space="0" w:color="auto"/>
        <w:bottom w:val="none" w:sz="0" w:space="0" w:color="auto"/>
        <w:right w:val="none" w:sz="0" w:space="0" w:color="auto"/>
      </w:divBdr>
      <w:divsChild>
        <w:div w:id="1608271043">
          <w:marLeft w:val="0"/>
          <w:marRight w:val="0"/>
          <w:marTop w:val="234"/>
          <w:marBottom w:val="0"/>
          <w:divBdr>
            <w:top w:val="none" w:sz="0" w:space="0" w:color="auto"/>
            <w:left w:val="none" w:sz="0" w:space="0" w:color="auto"/>
            <w:bottom w:val="none" w:sz="0" w:space="0" w:color="auto"/>
            <w:right w:val="none" w:sz="0" w:space="0" w:color="auto"/>
          </w:divBdr>
          <w:divsChild>
            <w:div w:id="19502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9577">
      <w:bodyDiv w:val="1"/>
      <w:marLeft w:val="0"/>
      <w:marRight w:val="0"/>
      <w:marTop w:val="0"/>
      <w:marBottom w:val="0"/>
      <w:divBdr>
        <w:top w:val="none" w:sz="0" w:space="0" w:color="auto"/>
        <w:left w:val="none" w:sz="0" w:space="0" w:color="auto"/>
        <w:bottom w:val="none" w:sz="0" w:space="0" w:color="auto"/>
        <w:right w:val="none" w:sz="0" w:space="0" w:color="auto"/>
      </w:divBdr>
      <w:divsChild>
        <w:div w:id="1404596733">
          <w:marLeft w:val="0"/>
          <w:marRight w:val="0"/>
          <w:marTop w:val="288"/>
          <w:marBottom w:val="100"/>
          <w:divBdr>
            <w:top w:val="none" w:sz="0" w:space="0" w:color="auto"/>
            <w:left w:val="none" w:sz="0" w:space="0" w:color="auto"/>
            <w:bottom w:val="none" w:sz="0" w:space="0" w:color="auto"/>
            <w:right w:val="none" w:sz="0" w:space="0" w:color="auto"/>
          </w:divBdr>
          <w:divsChild>
            <w:div w:id="20433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763">
      <w:bodyDiv w:val="1"/>
      <w:marLeft w:val="0"/>
      <w:marRight w:val="0"/>
      <w:marTop w:val="0"/>
      <w:marBottom w:val="0"/>
      <w:divBdr>
        <w:top w:val="none" w:sz="0" w:space="0" w:color="auto"/>
        <w:left w:val="none" w:sz="0" w:space="0" w:color="auto"/>
        <w:bottom w:val="none" w:sz="0" w:space="0" w:color="auto"/>
        <w:right w:val="none" w:sz="0" w:space="0" w:color="auto"/>
      </w:divBdr>
      <w:divsChild>
        <w:div w:id="1980962385">
          <w:marLeft w:val="0"/>
          <w:marRight w:val="0"/>
          <w:marTop w:val="288"/>
          <w:marBottom w:val="100"/>
          <w:divBdr>
            <w:top w:val="none" w:sz="0" w:space="0" w:color="auto"/>
            <w:left w:val="none" w:sz="0" w:space="0" w:color="auto"/>
            <w:bottom w:val="none" w:sz="0" w:space="0" w:color="auto"/>
            <w:right w:val="none" w:sz="0" w:space="0" w:color="auto"/>
          </w:divBdr>
          <w:divsChild>
            <w:div w:id="12649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6741">
      <w:bodyDiv w:val="1"/>
      <w:marLeft w:val="0"/>
      <w:marRight w:val="0"/>
      <w:marTop w:val="0"/>
      <w:marBottom w:val="0"/>
      <w:divBdr>
        <w:top w:val="none" w:sz="0" w:space="0" w:color="auto"/>
        <w:left w:val="none" w:sz="0" w:space="0" w:color="auto"/>
        <w:bottom w:val="none" w:sz="0" w:space="0" w:color="auto"/>
        <w:right w:val="none" w:sz="0" w:space="0" w:color="auto"/>
      </w:divBdr>
      <w:divsChild>
        <w:div w:id="278605128">
          <w:marLeft w:val="0"/>
          <w:marRight w:val="0"/>
          <w:marTop w:val="0"/>
          <w:marBottom w:val="0"/>
          <w:divBdr>
            <w:top w:val="none" w:sz="0" w:space="0" w:color="auto"/>
            <w:left w:val="none" w:sz="0" w:space="0" w:color="auto"/>
            <w:bottom w:val="none" w:sz="0" w:space="0" w:color="auto"/>
            <w:right w:val="none" w:sz="0" w:space="0" w:color="auto"/>
          </w:divBdr>
          <w:divsChild>
            <w:div w:id="1484080367">
              <w:marLeft w:val="0"/>
              <w:marRight w:val="0"/>
              <w:marTop w:val="0"/>
              <w:marBottom w:val="0"/>
              <w:divBdr>
                <w:top w:val="none" w:sz="0" w:space="0" w:color="auto"/>
                <w:left w:val="none" w:sz="0" w:space="0" w:color="auto"/>
                <w:bottom w:val="none" w:sz="0" w:space="0" w:color="auto"/>
                <w:right w:val="none" w:sz="0" w:space="0" w:color="auto"/>
              </w:divBdr>
              <w:divsChild>
                <w:div w:id="668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0882">
      <w:bodyDiv w:val="1"/>
      <w:marLeft w:val="0"/>
      <w:marRight w:val="0"/>
      <w:marTop w:val="0"/>
      <w:marBottom w:val="0"/>
      <w:divBdr>
        <w:top w:val="none" w:sz="0" w:space="0" w:color="auto"/>
        <w:left w:val="none" w:sz="0" w:space="0" w:color="auto"/>
        <w:bottom w:val="none" w:sz="0" w:space="0" w:color="auto"/>
        <w:right w:val="none" w:sz="0" w:space="0" w:color="auto"/>
      </w:divBdr>
      <w:divsChild>
        <w:div w:id="487290892">
          <w:marLeft w:val="0"/>
          <w:marRight w:val="0"/>
          <w:marTop w:val="0"/>
          <w:marBottom w:val="166"/>
          <w:divBdr>
            <w:top w:val="none" w:sz="0" w:space="0" w:color="auto"/>
            <w:left w:val="none" w:sz="0" w:space="0" w:color="auto"/>
            <w:bottom w:val="none" w:sz="0" w:space="0" w:color="auto"/>
            <w:right w:val="none" w:sz="0" w:space="0" w:color="auto"/>
          </w:divBdr>
          <w:divsChild>
            <w:div w:id="654577091">
              <w:marLeft w:val="0"/>
              <w:marRight w:val="0"/>
              <w:marTop w:val="0"/>
              <w:marBottom w:val="166"/>
              <w:divBdr>
                <w:top w:val="none" w:sz="0" w:space="0" w:color="auto"/>
                <w:left w:val="none" w:sz="0" w:space="0" w:color="auto"/>
                <w:bottom w:val="none" w:sz="0" w:space="0" w:color="auto"/>
                <w:right w:val="none" w:sz="0" w:space="0" w:color="auto"/>
              </w:divBdr>
              <w:divsChild>
                <w:div w:id="1129786565">
                  <w:marLeft w:val="0"/>
                  <w:marRight w:val="0"/>
                  <w:marTop w:val="0"/>
                  <w:marBottom w:val="0"/>
                  <w:divBdr>
                    <w:top w:val="none" w:sz="0" w:space="0" w:color="auto"/>
                    <w:left w:val="none" w:sz="0" w:space="0" w:color="auto"/>
                    <w:bottom w:val="none" w:sz="0" w:space="0" w:color="auto"/>
                    <w:right w:val="none" w:sz="0" w:space="0" w:color="auto"/>
                  </w:divBdr>
                  <w:divsChild>
                    <w:div w:id="953361410">
                      <w:marLeft w:val="0"/>
                      <w:marRight w:val="0"/>
                      <w:marTop w:val="0"/>
                      <w:marBottom w:val="0"/>
                      <w:divBdr>
                        <w:top w:val="none" w:sz="0" w:space="0" w:color="auto"/>
                        <w:left w:val="none" w:sz="0" w:space="0" w:color="auto"/>
                        <w:bottom w:val="none" w:sz="0" w:space="0" w:color="auto"/>
                        <w:right w:val="none" w:sz="0" w:space="0" w:color="auto"/>
                      </w:divBdr>
                      <w:divsChild>
                        <w:div w:id="2121484201">
                          <w:marLeft w:val="0"/>
                          <w:marRight w:val="0"/>
                          <w:marTop w:val="0"/>
                          <w:marBottom w:val="0"/>
                          <w:divBdr>
                            <w:top w:val="none" w:sz="0" w:space="0" w:color="auto"/>
                            <w:left w:val="none" w:sz="0" w:space="0" w:color="auto"/>
                            <w:bottom w:val="none" w:sz="0" w:space="0" w:color="auto"/>
                            <w:right w:val="none" w:sz="0" w:space="0" w:color="auto"/>
                          </w:divBdr>
                          <w:divsChild>
                            <w:div w:id="1094060173">
                              <w:marLeft w:val="0"/>
                              <w:marRight w:val="0"/>
                              <w:marTop w:val="0"/>
                              <w:marBottom w:val="0"/>
                              <w:divBdr>
                                <w:top w:val="none" w:sz="0" w:space="0" w:color="auto"/>
                                <w:left w:val="none" w:sz="0" w:space="0" w:color="auto"/>
                                <w:bottom w:val="none" w:sz="0" w:space="0" w:color="auto"/>
                                <w:right w:val="none" w:sz="0" w:space="0" w:color="auto"/>
                              </w:divBdr>
                            </w:div>
                            <w:div w:id="1649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3092">
                      <w:marLeft w:val="0"/>
                      <w:marRight w:val="0"/>
                      <w:marTop w:val="0"/>
                      <w:marBottom w:val="0"/>
                      <w:divBdr>
                        <w:top w:val="none" w:sz="0" w:space="0" w:color="auto"/>
                        <w:left w:val="none" w:sz="0" w:space="0" w:color="auto"/>
                        <w:bottom w:val="none" w:sz="0" w:space="0" w:color="auto"/>
                        <w:right w:val="none" w:sz="0" w:space="0" w:color="auto"/>
                      </w:divBdr>
                      <w:divsChild>
                        <w:div w:id="1898081929">
                          <w:marLeft w:val="0"/>
                          <w:marRight w:val="0"/>
                          <w:marTop w:val="0"/>
                          <w:marBottom w:val="0"/>
                          <w:divBdr>
                            <w:top w:val="none" w:sz="0" w:space="0" w:color="auto"/>
                            <w:left w:val="none" w:sz="0" w:space="0" w:color="auto"/>
                            <w:bottom w:val="none" w:sz="0" w:space="0" w:color="auto"/>
                            <w:right w:val="none" w:sz="0" w:space="0" w:color="auto"/>
                          </w:divBdr>
                        </w:div>
                        <w:div w:id="4965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679">
              <w:marLeft w:val="0"/>
              <w:marRight w:val="0"/>
              <w:marTop w:val="166"/>
              <w:marBottom w:val="166"/>
              <w:divBdr>
                <w:top w:val="none" w:sz="0" w:space="0" w:color="auto"/>
                <w:left w:val="none" w:sz="0" w:space="0" w:color="auto"/>
                <w:bottom w:val="none" w:sz="0" w:space="0" w:color="auto"/>
                <w:right w:val="none" w:sz="0" w:space="0" w:color="auto"/>
              </w:divBdr>
              <w:divsChild>
                <w:div w:id="2078673442">
                  <w:marLeft w:val="0"/>
                  <w:marRight w:val="0"/>
                  <w:marTop w:val="0"/>
                  <w:marBottom w:val="0"/>
                  <w:divBdr>
                    <w:top w:val="none" w:sz="0" w:space="0" w:color="auto"/>
                    <w:left w:val="none" w:sz="0" w:space="0" w:color="auto"/>
                    <w:bottom w:val="none" w:sz="0" w:space="0" w:color="auto"/>
                    <w:right w:val="none" w:sz="0" w:space="0" w:color="auto"/>
                  </w:divBdr>
                </w:div>
              </w:divsChild>
            </w:div>
            <w:div w:id="1934437723">
              <w:marLeft w:val="0"/>
              <w:marRight w:val="0"/>
              <w:marTop w:val="166"/>
              <w:marBottom w:val="166"/>
              <w:divBdr>
                <w:top w:val="none" w:sz="0" w:space="0" w:color="auto"/>
                <w:left w:val="none" w:sz="0" w:space="0" w:color="auto"/>
                <w:bottom w:val="none" w:sz="0" w:space="0" w:color="auto"/>
                <w:right w:val="none" w:sz="0" w:space="0" w:color="auto"/>
              </w:divBdr>
              <w:divsChild>
                <w:div w:id="1819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668">
          <w:marLeft w:val="0"/>
          <w:marRight w:val="0"/>
          <w:marTop w:val="300"/>
          <w:marBottom w:val="0"/>
          <w:divBdr>
            <w:top w:val="none" w:sz="0" w:space="0" w:color="auto"/>
            <w:left w:val="none" w:sz="0" w:space="0" w:color="auto"/>
            <w:bottom w:val="none" w:sz="0" w:space="0" w:color="auto"/>
            <w:right w:val="none" w:sz="0" w:space="0" w:color="auto"/>
          </w:divBdr>
          <w:divsChild>
            <w:div w:id="622806809">
              <w:marLeft w:val="0"/>
              <w:marRight w:val="0"/>
              <w:marTop w:val="0"/>
              <w:marBottom w:val="0"/>
              <w:divBdr>
                <w:top w:val="none" w:sz="0" w:space="0" w:color="auto"/>
                <w:left w:val="none" w:sz="0" w:space="0" w:color="auto"/>
                <w:bottom w:val="none" w:sz="0" w:space="0" w:color="auto"/>
                <w:right w:val="none" w:sz="0" w:space="0" w:color="auto"/>
              </w:divBdr>
              <w:divsChild>
                <w:div w:id="21416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432">
      <w:bodyDiv w:val="1"/>
      <w:marLeft w:val="0"/>
      <w:marRight w:val="0"/>
      <w:marTop w:val="0"/>
      <w:marBottom w:val="0"/>
      <w:divBdr>
        <w:top w:val="none" w:sz="0" w:space="0" w:color="auto"/>
        <w:left w:val="none" w:sz="0" w:space="0" w:color="auto"/>
        <w:bottom w:val="none" w:sz="0" w:space="0" w:color="auto"/>
        <w:right w:val="none" w:sz="0" w:space="0" w:color="auto"/>
      </w:divBdr>
      <w:divsChild>
        <w:div w:id="659626414">
          <w:marLeft w:val="0"/>
          <w:marRight w:val="0"/>
          <w:marTop w:val="0"/>
          <w:marBottom w:val="0"/>
          <w:divBdr>
            <w:top w:val="none" w:sz="0" w:space="0" w:color="auto"/>
            <w:left w:val="none" w:sz="0" w:space="0" w:color="auto"/>
            <w:bottom w:val="none" w:sz="0" w:space="0" w:color="auto"/>
            <w:right w:val="none" w:sz="0" w:space="0" w:color="auto"/>
          </w:divBdr>
          <w:divsChild>
            <w:div w:id="1124731255">
              <w:marLeft w:val="0"/>
              <w:marRight w:val="0"/>
              <w:marTop w:val="0"/>
              <w:marBottom w:val="0"/>
              <w:divBdr>
                <w:top w:val="none" w:sz="0" w:space="0" w:color="auto"/>
                <w:left w:val="none" w:sz="0" w:space="0" w:color="auto"/>
                <w:bottom w:val="none" w:sz="0" w:space="0" w:color="auto"/>
                <w:right w:val="none" w:sz="0" w:space="0" w:color="auto"/>
              </w:divBdr>
              <w:divsChild>
                <w:div w:id="5758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2467">
      <w:bodyDiv w:val="1"/>
      <w:marLeft w:val="0"/>
      <w:marRight w:val="0"/>
      <w:marTop w:val="0"/>
      <w:marBottom w:val="0"/>
      <w:divBdr>
        <w:top w:val="none" w:sz="0" w:space="0" w:color="auto"/>
        <w:left w:val="none" w:sz="0" w:space="0" w:color="auto"/>
        <w:bottom w:val="none" w:sz="0" w:space="0" w:color="auto"/>
        <w:right w:val="none" w:sz="0" w:space="0" w:color="auto"/>
      </w:divBdr>
      <w:divsChild>
        <w:div w:id="422805018">
          <w:marLeft w:val="0"/>
          <w:marRight w:val="0"/>
          <w:marTop w:val="288"/>
          <w:marBottom w:val="100"/>
          <w:divBdr>
            <w:top w:val="none" w:sz="0" w:space="0" w:color="auto"/>
            <w:left w:val="none" w:sz="0" w:space="0" w:color="auto"/>
            <w:bottom w:val="none" w:sz="0" w:space="0" w:color="auto"/>
            <w:right w:val="none" w:sz="0" w:space="0" w:color="auto"/>
          </w:divBdr>
          <w:divsChild>
            <w:div w:id="14236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343">
      <w:bodyDiv w:val="1"/>
      <w:marLeft w:val="0"/>
      <w:marRight w:val="0"/>
      <w:marTop w:val="0"/>
      <w:marBottom w:val="0"/>
      <w:divBdr>
        <w:top w:val="none" w:sz="0" w:space="0" w:color="auto"/>
        <w:left w:val="none" w:sz="0" w:space="0" w:color="auto"/>
        <w:bottom w:val="none" w:sz="0" w:space="0" w:color="auto"/>
        <w:right w:val="none" w:sz="0" w:space="0" w:color="auto"/>
      </w:divBdr>
      <w:divsChild>
        <w:div w:id="74323051">
          <w:marLeft w:val="0"/>
          <w:marRight w:val="0"/>
          <w:marTop w:val="0"/>
          <w:marBottom w:val="0"/>
          <w:divBdr>
            <w:top w:val="none" w:sz="0" w:space="0" w:color="auto"/>
            <w:left w:val="none" w:sz="0" w:space="0" w:color="auto"/>
            <w:bottom w:val="none" w:sz="0" w:space="0" w:color="auto"/>
            <w:right w:val="none" w:sz="0" w:space="0" w:color="auto"/>
          </w:divBdr>
        </w:div>
        <w:div w:id="1779444710">
          <w:marLeft w:val="0"/>
          <w:marRight w:val="0"/>
          <w:marTop w:val="0"/>
          <w:marBottom w:val="0"/>
          <w:divBdr>
            <w:top w:val="none" w:sz="0" w:space="0" w:color="auto"/>
            <w:left w:val="none" w:sz="0" w:space="0" w:color="auto"/>
            <w:bottom w:val="none" w:sz="0" w:space="0" w:color="auto"/>
            <w:right w:val="none" w:sz="0" w:space="0" w:color="auto"/>
          </w:divBdr>
        </w:div>
        <w:div w:id="1022824946">
          <w:marLeft w:val="0"/>
          <w:marRight w:val="0"/>
          <w:marTop w:val="0"/>
          <w:marBottom w:val="0"/>
          <w:divBdr>
            <w:top w:val="none" w:sz="0" w:space="0" w:color="auto"/>
            <w:left w:val="none" w:sz="0" w:space="0" w:color="auto"/>
            <w:bottom w:val="none" w:sz="0" w:space="0" w:color="auto"/>
            <w:right w:val="none" w:sz="0" w:space="0" w:color="auto"/>
          </w:divBdr>
        </w:div>
        <w:div w:id="717708676">
          <w:marLeft w:val="0"/>
          <w:marRight w:val="0"/>
          <w:marTop w:val="0"/>
          <w:marBottom w:val="0"/>
          <w:divBdr>
            <w:top w:val="none" w:sz="0" w:space="0" w:color="auto"/>
            <w:left w:val="none" w:sz="0" w:space="0" w:color="auto"/>
            <w:bottom w:val="none" w:sz="0" w:space="0" w:color="auto"/>
            <w:right w:val="none" w:sz="0" w:space="0" w:color="auto"/>
          </w:divBdr>
        </w:div>
        <w:div w:id="641740722">
          <w:marLeft w:val="0"/>
          <w:marRight w:val="0"/>
          <w:marTop w:val="0"/>
          <w:marBottom w:val="0"/>
          <w:divBdr>
            <w:top w:val="none" w:sz="0" w:space="0" w:color="auto"/>
            <w:left w:val="none" w:sz="0" w:space="0" w:color="auto"/>
            <w:bottom w:val="none" w:sz="0" w:space="0" w:color="auto"/>
            <w:right w:val="none" w:sz="0" w:space="0" w:color="auto"/>
          </w:divBdr>
        </w:div>
      </w:divsChild>
    </w:div>
    <w:div w:id="1528518638">
      <w:bodyDiv w:val="1"/>
      <w:marLeft w:val="0"/>
      <w:marRight w:val="0"/>
      <w:marTop w:val="0"/>
      <w:marBottom w:val="0"/>
      <w:divBdr>
        <w:top w:val="none" w:sz="0" w:space="0" w:color="auto"/>
        <w:left w:val="none" w:sz="0" w:space="0" w:color="auto"/>
        <w:bottom w:val="none" w:sz="0" w:space="0" w:color="auto"/>
        <w:right w:val="none" w:sz="0" w:space="0" w:color="auto"/>
      </w:divBdr>
      <w:divsChild>
        <w:div w:id="1243837500">
          <w:marLeft w:val="0"/>
          <w:marRight w:val="0"/>
          <w:marTop w:val="288"/>
          <w:marBottom w:val="100"/>
          <w:divBdr>
            <w:top w:val="none" w:sz="0" w:space="0" w:color="auto"/>
            <w:left w:val="none" w:sz="0" w:space="0" w:color="auto"/>
            <w:bottom w:val="none" w:sz="0" w:space="0" w:color="auto"/>
            <w:right w:val="none" w:sz="0" w:space="0" w:color="auto"/>
          </w:divBdr>
          <w:divsChild>
            <w:div w:id="18547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5057">
      <w:bodyDiv w:val="1"/>
      <w:marLeft w:val="0"/>
      <w:marRight w:val="0"/>
      <w:marTop w:val="0"/>
      <w:marBottom w:val="0"/>
      <w:divBdr>
        <w:top w:val="none" w:sz="0" w:space="0" w:color="auto"/>
        <w:left w:val="none" w:sz="0" w:space="0" w:color="auto"/>
        <w:bottom w:val="none" w:sz="0" w:space="0" w:color="auto"/>
        <w:right w:val="none" w:sz="0" w:space="0" w:color="auto"/>
      </w:divBdr>
      <w:divsChild>
        <w:div w:id="1149131989">
          <w:marLeft w:val="0"/>
          <w:marRight w:val="0"/>
          <w:marTop w:val="0"/>
          <w:marBottom w:val="166"/>
          <w:divBdr>
            <w:top w:val="none" w:sz="0" w:space="0" w:color="auto"/>
            <w:left w:val="none" w:sz="0" w:space="0" w:color="auto"/>
            <w:bottom w:val="none" w:sz="0" w:space="0" w:color="auto"/>
            <w:right w:val="none" w:sz="0" w:space="0" w:color="auto"/>
          </w:divBdr>
          <w:divsChild>
            <w:div w:id="1564560488">
              <w:marLeft w:val="0"/>
              <w:marRight w:val="0"/>
              <w:marTop w:val="0"/>
              <w:marBottom w:val="0"/>
              <w:divBdr>
                <w:top w:val="none" w:sz="0" w:space="0" w:color="auto"/>
                <w:left w:val="none" w:sz="0" w:space="0" w:color="auto"/>
                <w:bottom w:val="none" w:sz="0" w:space="0" w:color="auto"/>
                <w:right w:val="none" w:sz="0" w:space="0" w:color="auto"/>
              </w:divBdr>
              <w:divsChild>
                <w:div w:id="860819028">
                  <w:marLeft w:val="0"/>
                  <w:marRight w:val="0"/>
                  <w:marTop w:val="0"/>
                  <w:marBottom w:val="0"/>
                  <w:divBdr>
                    <w:top w:val="none" w:sz="0" w:space="0" w:color="auto"/>
                    <w:left w:val="none" w:sz="0" w:space="0" w:color="auto"/>
                    <w:bottom w:val="none" w:sz="0" w:space="0" w:color="auto"/>
                    <w:right w:val="none" w:sz="0" w:space="0" w:color="auto"/>
                  </w:divBdr>
                  <w:divsChild>
                    <w:div w:id="776482303">
                      <w:marLeft w:val="0"/>
                      <w:marRight w:val="0"/>
                      <w:marTop w:val="0"/>
                      <w:marBottom w:val="0"/>
                      <w:divBdr>
                        <w:top w:val="none" w:sz="0" w:space="0" w:color="auto"/>
                        <w:left w:val="none" w:sz="0" w:space="0" w:color="auto"/>
                        <w:bottom w:val="none" w:sz="0" w:space="0" w:color="auto"/>
                        <w:right w:val="none" w:sz="0" w:space="0" w:color="auto"/>
                      </w:divBdr>
                      <w:divsChild>
                        <w:div w:id="1254968985">
                          <w:marLeft w:val="0"/>
                          <w:marRight w:val="0"/>
                          <w:marTop w:val="0"/>
                          <w:marBottom w:val="0"/>
                          <w:divBdr>
                            <w:top w:val="none" w:sz="0" w:space="0" w:color="auto"/>
                            <w:left w:val="none" w:sz="0" w:space="0" w:color="auto"/>
                            <w:bottom w:val="none" w:sz="0" w:space="0" w:color="auto"/>
                            <w:right w:val="none" w:sz="0" w:space="0" w:color="auto"/>
                          </w:divBdr>
                        </w:div>
                        <w:div w:id="14937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1648">
                  <w:marLeft w:val="0"/>
                  <w:marRight w:val="0"/>
                  <w:marTop w:val="0"/>
                  <w:marBottom w:val="0"/>
                  <w:divBdr>
                    <w:top w:val="none" w:sz="0" w:space="0" w:color="auto"/>
                    <w:left w:val="none" w:sz="0" w:space="0" w:color="auto"/>
                    <w:bottom w:val="none" w:sz="0" w:space="0" w:color="auto"/>
                    <w:right w:val="none" w:sz="0" w:space="0" w:color="auto"/>
                  </w:divBdr>
                  <w:divsChild>
                    <w:div w:id="1117286882">
                      <w:marLeft w:val="0"/>
                      <w:marRight w:val="0"/>
                      <w:marTop w:val="0"/>
                      <w:marBottom w:val="0"/>
                      <w:divBdr>
                        <w:top w:val="none" w:sz="0" w:space="0" w:color="auto"/>
                        <w:left w:val="none" w:sz="0" w:space="0" w:color="auto"/>
                        <w:bottom w:val="none" w:sz="0" w:space="0" w:color="auto"/>
                        <w:right w:val="none" w:sz="0" w:space="0" w:color="auto"/>
                      </w:divBdr>
                    </w:div>
                    <w:div w:id="1563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7574">
          <w:marLeft w:val="0"/>
          <w:marRight w:val="0"/>
          <w:marTop w:val="166"/>
          <w:marBottom w:val="166"/>
          <w:divBdr>
            <w:top w:val="none" w:sz="0" w:space="0" w:color="auto"/>
            <w:left w:val="none" w:sz="0" w:space="0" w:color="auto"/>
            <w:bottom w:val="none" w:sz="0" w:space="0" w:color="auto"/>
            <w:right w:val="none" w:sz="0" w:space="0" w:color="auto"/>
          </w:divBdr>
          <w:divsChild>
            <w:div w:id="20856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lww.com/plasreconsurg/pages/articleviewer.aspx?year=2017&amp;issue=11000&amp;article=00061&amp;type=Fulltext" TargetMode="External"/><Relationship Id="rId13" Type="http://schemas.openxmlformats.org/officeDocument/2006/relationships/hyperlink" Target="https://journals.lww.com/plasreconsurg/pages/articleviewer.aspx?year=2017&amp;issue=11000&amp;article=00061&amp;type=Fulltext" TargetMode="External"/><Relationship Id="rId18" Type="http://schemas.openxmlformats.org/officeDocument/2006/relationships/hyperlink" Target="https://dx.doi.org/10.1136%2Fard.61.7.659" TargetMode="External"/><Relationship Id="rId26" Type="http://schemas.openxmlformats.org/officeDocument/2006/relationships/hyperlink" Target="https://www.ncbi.nlm.nih.gov/pubmed/?term=Adams%20WP%5BAuthor%5D&amp;cauthor=true&amp;cauthor_uid=10845310"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ncbi.nlm.nih.gov/pubmed/?term=Blot%20WJ%5BAuthor%5D&amp;cauthor=true&amp;cauthor_uid=11176625" TargetMode="External"/><Relationship Id="rId34" Type="http://schemas.openxmlformats.org/officeDocument/2006/relationships/hyperlink" Target="https://www.ncbi.nlm.nih.gov/pubmed/?term=Balk%20EM%5BAuthor%5D&amp;cauthor=true&amp;cauthor_uid=26550776" TargetMode="External"/><Relationship Id="rId7" Type="http://schemas.openxmlformats.org/officeDocument/2006/relationships/hyperlink" Target="https://journals.lww.com/plasreconsurg/pages/articleviewer.aspx?year=2017&amp;issue=11000&amp;article=00061&amp;type=Fulltext" TargetMode="External"/><Relationship Id="rId12" Type="http://schemas.openxmlformats.org/officeDocument/2006/relationships/hyperlink" Target="javascript:void(0)" TargetMode="External"/><Relationship Id="rId17" Type="http://schemas.openxmlformats.org/officeDocument/2006/relationships/hyperlink" Target="https://www.ncbi.nlm.nih.gov/pmc/articles/PMC1754147/" TargetMode="External"/><Relationship Id="rId25" Type="http://schemas.openxmlformats.org/officeDocument/2006/relationships/hyperlink" Target="https://www.ncbi.nlm.nih.gov/pubmed/?term=Rohrich%20RJ%5BAuthor%5D&amp;cauthor=true&amp;cauthor_uid=10845310" TargetMode="External"/><Relationship Id="rId33" Type="http://schemas.openxmlformats.org/officeDocument/2006/relationships/hyperlink" Target="https://www.ncbi.nlm.nih.gov/pubmed/?term=Long-term+health+outcomes+in+women+with+silicone+gel+breast+implants%3A+a+systematic+review.+Ann+Intern+Med.+2016%3B164%3A164%E2%80%93175.+13.+Eaves+FF%2C+Rohrich+RJ%2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urnals.lww.com/plasreconsurg/pages/articleviewer.aspx?year=2017&amp;issue=11000&amp;article=00061&amp;type=Fulltext" TargetMode="External"/><Relationship Id="rId20" Type="http://schemas.openxmlformats.org/officeDocument/2006/relationships/hyperlink" Target="https://www.ncbi.nlm.nih.gov/pubmed/?term=Fryzek%20JP%5BAuthor%5D&amp;cauthor=true&amp;cauthor_uid=11176625" TargetMode="External"/><Relationship Id="rId29" Type="http://schemas.openxmlformats.org/officeDocument/2006/relationships/hyperlink" Target="https://www.ncbi.nlm.nih.gov/pubmed/1622027" TargetMode="External"/><Relationship Id="rId1" Type="http://schemas.openxmlformats.org/officeDocument/2006/relationships/numbering" Target="numbering.xml"/><Relationship Id="rId6" Type="http://schemas.openxmlformats.org/officeDocument/2006/relationships/hyperlink" Target="https://journals.lww.com/plasreconsurg/toc/2017/11000" TargetMode="External"/><Relationship Id="rId11" Type="http://schemas.openxmlformats.org/officeDocument/2006/relationships/hyperlink" Target="javascript:void(0)" TargetMode="External"/><Relationship Id="rId24" Type="http://schemas.openxmlformats.org/officeDocument/2006/relationships/hyperlink" Target="https://www.ncbi.nlm.nih.gov/pubmed/10845310" TargetMode="External"/><Relationship Id="rId32" Type="http://schemas.openxmlformats.org/officeDocument/2006/relationships/hyperlink" Target="https://www.ncbi.nlm.nih.gov/pubmed/1622027" TargetMode="External"/><Relationship Id="rId37" Type="http://schemas.openxmlformats.org/officeDocument/2006/relationships/hyperlink" Target="https://www.ncbi.nlm.nih.gov/pubmed/?term=Raman%20G%5BAuthor%5D&amp;cauthor=true&amp;cauthor_uid=26550776"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s://www.ncbi.nlm.nih.gov/pubmed/11176625" TargetMode="External"/><Relationship Id="rId28" Type="http://schemas.openxmlformats.org/officeDocument/2006/relationships/hyperlink" Target="https://www.ncbi.nlm.nih.gov/pubmed/10845310" TargetMode="External"/><Relationship Id="rId36" Type="http://schemas.openxmlformats.org/officeDocument/2006/relationships/hyperlink" Target="https://www.ncbi.nlm.nih.gov/pubmed/?term=Avendano%20EA%5BAuthor%5D&amp;cauthor=true&amp;cauthor_uid=26550776" TargetMode="External"/><Relationship Id="rId10" Type="http://schemas.openxmlformats.org/officeDocument/2006/relationships/hyperlink" Target="https://journals.lww.com/plasreconsurg/pages/articleviewer.aspx?year=2017&amp;issue=11000&amp;article=00061&amp;type=Fulltext" TargetMode="External"/><Relationship Id="rId19" Type="http://schemas.openxmlformats.org/officeDocument/2006/relationships/hyperlink" Target="https://www.ncbi.nlm.nih.gov/pubmed/11176625" TargetMode="External"/><Relationship Id="rId31" Type="http://schemas.openxmlformats.org/officeDocument/2006/relationships/hyperlink" Target="https://www.ncbi.nlm.nih.gov/pubmed/?term=Schubert%20W%5BAuthor%5D&amp;cauthor=true&amp;cauthor_uid=1622027" TargetMode="External"/><Relationship Id="rId4" Type="http://schemas.openxmlformats.org/officeDocument/2006/relationships/settings" Target="settings.xml"/><Relationship Id="rId9" Type="http://schemas.openxmlformats.org/officeDocument/2006/relationships/hyperlink" Target="https://journals.lww.com/plasreconsurg/pages/articleviewer.aspx?year=2017&amp;issue=11000&amp;article=00061&amp;type=Fulltext" TargetMode="External"/><Relationship Id="rId14" Type="http://schemas.openxmlformats.org/officeDocument/2006/relationships/hyperlink" Target="javascript:void(0)" TargetMode="External"/><Relationship Id="rId22" Type="http://schemas.openxmlformats.org/officeDocument/2006/relationships/hyperlink" Target="https://www.ncbi.nlm.nih.gov/pubmed/?term=McLaughlin%20JK%5BAuthor%5D&amp;cauthor=true&amp;cauthor_uid=11176625" TargetMode="External"/><Relationship Id="rId27" Type="http://schemas.openxmlformats.org/officeDocument/2006/relationships/hyperlink" Target="https://www.ncbi.nlm.nih.gov/pubmed/?term=Conner%20WC%5BAuthor%5D&amp;cauthor=true&amp;cauthor_uid=10845310" TargetMode="External"/><Relationship Id="rId30" Type="http://schemas.openxmlformats.org/officeDocument/2006/relationships/hyperlink" Target="https://www.ncbi.nlm.nih.gov/pubmed/?term=Shons%20AR%5BAuthor%5D&amp;cauthor=true&amp;cauthor_uid=1622027" TargetMode="External"/><Relationship Id="rId35" Type="http://schemas.openxmlformats.org/officeDocument/2006/relationships/hyperlink" Target="https://www.ncbi.nlm.nih.gov/pubmed/?term=Earley%20A%5BAuthor%5D&amp;cauthor=true&amp;cauthor_uid=26550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2018-11-19T20:15:00Z</dcterms:created>
  <dcterms:modified xsi:type="dcterms:W3CDTF">2018-11-19T20:15:00Z</dcterms:modified>
</cp:coreProperties>
</file>